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223B" w14:textId="1329BCB7" w:rsidR="00000CFA" w:rsidRDefault="0058626A" w:rsidP="00F04909">
      <w:pPr>
        <w:pStyle w:val="Pealkiri1"/>
        <w:spacing w:after="240"/>
      </w:pPr>
      <w:r>
        <w:t>Tippsportlike saavutuste eest lisapunktide taotlemis</w:t>
      </w:r>
      <w:r w:rsidR="00043FB5">
        <w:t xml:space="preserve">e </w:t>
      </w:r>
      <w:r>
        <w:t>vorm</w:t>
      </w:r>
    </w:p>
    <w:p w14:paraId="5776F0E9" w14:textId="189E3A26" w:rsidR="00000CFA" w:rsidRPr="00000CFA" w:rsidRDefault="00000CFA" w:rsidP="00FE2F25">
      <w:pPr>
        <w:spacing w:after="120"/>
      </w:pPr>
      <w:r>
        <w:t>Taotluse esitaja:</w:t>
      </w:r>
      <w:r w:rsidR="00645206">
        <w:t xml:space="preserve"> </w:t>
      </w:r>
    </w:p>
    <w:p w14:paraId="2E06E864" w14:textId="3D3F94ED" w:rsidR="0010487E" w:rsidRPr="00F04909" w:rsidRDefault="00000CFA" w:rsidP="00000CFA">
      <w:pPr>
        <w:spacing w:after="120"/>
        <w:rPr>
          <w:i/>
          <w:iCs/>
          <w:sz w:val="20"/>
          <w:szCs w:val="20"/>
        </w:rPr>
      </w:pPr>
      <w:r w:rsidRPr="00F04909">
        <w:rPr>
          <w:i/>
          <w:iCs/>
          <w:sz w:val="20"/>
          <w:szCs w:val="20"/>
        </w:rPr>
        <w:t>Märgi tabeli veergu „Tulemus</w:t>
      </w:r>
      <w:r w:rsidR="008C4EED" w:rsidRPr="00F04909">
        <w:rPr>
          <w:i/>
          <w:iCs/>
          <w:sz w:val="20"/>
          <w:szCs w:val="20"/>
        </w:rPr>
        <w:t xml:space="preserve"> ja</w:t>
      </w:r>
      <w:r w:rsidRPr="00F04909">
        <w:rPr>
          <w:i/>
          <w:iCs/>
          <w:sz w:val="20"/>
          <w:szCs w:val="20"/>
        </w:rPr>
        <w:t xml:space="preserve"> tõend</w:t>
      </w:r>
      <w:r w:rsidR="001839EA">
        <w:rPr>
          <w:i/>
          <w:iCs/>
          <w:sz w:val="20"/>
          <w:szCs w:val="20"/>
        </w:rPr>
        <w:t>i link</w:t>
      </w:r>
      <w:r w:rsidRPr="00F04909">
        <w:rPr>
          <w:i/>
          <w:iCs/>
          <w:sz w:val="20"/>
          <w:szCs w:val="20"/>
        </w:rPr>
        <w:t xml:space="preserve">“ vastava kategooria juurde </w:t>
      </w:r>
      <w:r w:rsidR="008C4EED" w:rsidRPr="00F04909">
        <w:rPr>
          <w:i/>
          <w:iCs/>
          <w:sz w:val="20"/>
          <w:szCs w:val="20"/>
        </w:rPr>
        <w:t>saavutus ja link</w:t>
      </w:r>
      <w:r w:rsidR="001839EA">
        <w:rPr>
          <w:i/>
          <w:iCs/>
          <w:sz w:val="20"/>
          <w:szCs w:val="20"/>
        </w:rPr>
        <w:t>, kus nähtub saavutatud tulemus</w:t>
      </w:r>
      <w:r w:rsidRPr="00F04909">
        <w:rPr>
          <w:i/>
          <w:iCs/>
          <w:sz w:val="20"/>
          <w:szCs w:val="20"/>
        </w:rPr>
        <w:t>.</w:t>
      </w:r>
      <w:r w:rsidR="00F04909" w:rsidRPr="00F04909">
        <w:rPr>
          <w:i/>
          <w:iCs/>
          <w:sz w:val="20"/>
          <w:szCs w:val="20"/>
        </w:rPr>
        <w:t xml:space="preserve"> Lisapunkte on võimalik saada ühe kategooria eest</w:t>
      </w:r>
      <w:r w:rsidR="00F04909">
        <w:rPr>
          <w:i/>
          <w:iCs/>
          <w:sz w:val="20"/>
          <w:szCs w:val="20"/>
        </w:rPr>
        <w:t>.</w:t>
      </w:r>
      <w:r w:rsidR="00F04909" w:rsidRPr="00F04909">
        <w:rPr>
          <w:i/>
          <w:iCs/>
          <w:sz w:val="20"/>
          <w:szCs w:val="20"/>
        </w:rPr>
        <w:t xml:space="preserve"> </w:t>
      </w:r>
      <w:r w:rsidR="00F04909">
        <w:rPr>
          <w:i/>
          <w:iCs/>
          <w:sz w:val="20"/>
          <w:szCs w:val="20"/>
        </w:rPr>
        <w:t>K</w:t>
      </w:r>
      <w:r w:rsidR="00F04909" w:rsidRPr="00F04909">
        <w:rPr>
          <w:i/>
          <w:iCs/>
          <w:sz w:val="20"/>
          <w:szCs w:val="20"/>
        </w:rPr>
        <w:t>ui oled saanud tulemusi, mis vastavad mitmele kategooriale, märgi ainult kõrgeima kategooria tulemus.</w:t>
      </w:r>
      <w:r w:rsidRPr="00F04909">
        <w:rPr>
          <w:i/>
          <w:iCs/>
          <w:sz w:val="20"/>
          <w:szCs w:val="20"/>
        </w:rPr>
        <w:t xml:space="preserve"> Probleemide korral kirjuta aadressile </w:t>
      </w:r>
      <w:hyperlink r:id="rId4" w:history="1">
        <w:r w:rsidRPr="00F04909">
          <w:rPr>
            <w:rStyle w:val="Hperlink"/>
            <w:i/>
            <w:iCs/>
            <w:sz w:val="20"/>
            <w:szCs w:val="20"/>
          </w:rPr>
          <w:t>vastuvott@sisekaitse.ee</w:t>
        </w:r>
      </w:hyperlink>
      <w:r w:rsidRPr="00F04909">
        <w:rPr>
          <w:i/>
          <w:iCs/>
          <w:sz w:val="20"/>
          <w:szCs w:val="20"/>
        </w:rPr>
        <w:t>.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1403"/>
        <w:gridCol w:w="5963"/>
        <w:gridCol w:w="7938"/>
      </w:tblGrid>
      <w:tr w:rsidR="0010487E" w14:paraId="1E18C026" w14:textId="77777777" w:rsidTr="00603A7F">
        <w:trPr>
          <w:trHeight w:val="281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B12387" w14:textId="2874C425" w:rsidR="0010487E" w:rsidRPr="00494730" w:rsidRDefault="0010487E" w:rsidP="001839EA">
            <w:pPr>
              <w:jc w:val="left"/>
              <w:rPr>
                <w:b/>
                <w:bCs/>
              </w:rPr>
            </w:pPr>
            <w:r w:rsidRPr="00494730">
              <w:rPr>
                <w:b/>
                <w:bCs/>
              </w:rPr>
              <w:t>Lisapunkte</w:t>
            </w:r>
          </w:p>
        </w:tc>
        <w:tc>
          <w:tcPr>
            <w:tcW w:w="59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ACAE95" w14:textId="4988DE20" w:rsidR="0010487E" w:rsidRPr="00494730" w:rsidRDefault="008C4EED" w:rsidP="001839EA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10487E" w:rsidRPr="00494730">
              <w:rPr>
                <w:b/>
                <w:bCs/>
              </w:rPr>
              <w:t>ategooria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B28158" w14:textId="0BE70A1E" w:rsidR="0010487E" w:rsidRPr="00494730" w:rsidRDefault="0010487E" w:rsidP="001839EA">
            <w:pPr>
              <w:jc w:val="left"/>
              <w:rPr>
                <w:b/>
                <w:bCs/>
              </w:rPr>
            </w:pPr>
            <w:r w:rsidRPr="00494730">
              <w:rPr>
                <w:b/>
                <w:bCs/>
              </w:rPr>
              <w:t>Tulemus</w:t>
            </w:r>
            <w:r w:rsidR="008C4EED">
              <w:rPr>
                <w:b/>
                <w:bCs/>
              </w:rPr>
              <w:t xml:space="preserve"> ja</w:t>
            </w:r>
            <w:r w:rsidRPr="00494730">
              <w:rPr>
                <w:b/>
                <w:bCs/>
              </w:rPr>
              <w:t xml:space="preserve"> tõend</w:t>
            </w:r>
            <w:r w:rsidR="001839EA">
              <w:rPr>
                <w:b/>
                <w:bCs/>
              </w:rPr>
              <w:t xml:space="preserve">i link </w:t>
            </w:r>
            <w:r w:rsidR="001839EA" w:rsidRPr="001839EA">
              <w:t>(nt võistlusprotokoll, mängijaprofiil)</w:t>
            </w:r>
          </w:p>
        </w:tc>
      </w:tr>
      <w:tr w:rsidR="0010487E" w14:paraId="04B3EC4C" w14:textId="77777777" w:rsidTr="00603A7F">
        <w:trPr>
          <w:trHeight w:val="73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90279B" w14:textId="1B34E701" w:rsidR="0010487E" w:rsidRDefault="0010487E" w:rsidP="0010487E">
            <w:pPr>
              <w:jc w:val="center"/>
            </w:pPr>
            <w:r>
              <w:t>1</w:t>
            </w:r>
          </w:p>
        </w:tc>
        <w:tc>
          <w:tcPr>
            <w:tcW w:w="5963" w:type="dxa"/>
            <w:tcBorders>
              <w:top w:val="single" w:sz="12" w:space="0" w:color="auto"/>
            </w:tcBorders>
            <w:vAlign w:val="center"/>
          </w:tcPr>
          <w:p w14:paraId="534C28D1" w14:textId="450E290F" w:rsidR="0010487E" w:rsidRDefault="008C4EED" w:rsidP="0010487E">
            <w:pPr>
              <w:jc w:val="left"/>
            </w:pPr>
            <w:r>
              <w:t>Ole</w:t>
            </w:r>
            <w:r w:rsidR="0010487E" w:rsidRPr="0010487E">
              <w:t>n viimase kahe aasta jooksul saavutanud vähemalt U18 vanuseklassis Eesti meistrivõistlustel</w:t>
            </w:r>
            <w:r w:rsidR="0010487E">
              <w:t xml:space="preserve"> auhinnakoha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C6CD04" w14:textId="6D881518" w:rsidR="00E317A4" w:rsidRDefault="00E317A4" w:rsidP="0010487E">
            <w:pPr>
              <w:jc w:val="left"/>
            </w:pPr>
          </w:p>
        </w:tc>
      </w:tr>
      <w:tr w:rsidR="0010487E" w14:paraId="122A64EE" w14:textId="77777777" w:rsidTr="00603A7F">
        <w:trPr>
          <w:trHeight w:val="73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057CCAEC" w14:textId="77777777" w:rsidR="0010487E" w:rsidRDefault="0010487E" w:rsidP="0010487E">
            <w:pPr>
              <w:jc w:val="center"/>
            </w:pPr>
          </w:p>
        </w:tc>
        <w:tc>
          <w:tcPr>
            <w:tcW w:w="5963" w:type="dxa"/>
            <w:vAlign w:val="center"/>
          </w:tcPr>
          <w:p w14:paraId="1F8172C3" w14:textId="06F606C4" w:rsidR="0010487E" w:rsidRDefault="008C4EED" w:rsidP="0010487E">
            <w:pPr>
              <w:jc w:val="left"/>
            </w:pPr>
            <w:r>
              <w:t>Ole</w:t>
            </w:r>
            <w:r w:rsidR="0010487E" w:rsidRPr="0010487E">
              <w:t>n viimase kahe aasta jooksul saavutanud Eesti üliõpilaste meistrivõistlustel</w:t>
            </w:r>
            <w:r w:rsidR="0010487E">
              <w:t xml:space="preserve"> auhinnakoha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441C7111" w14:textId="2F7EA898" w:rsidR="00E317A4" w:rsidRDefault="00E317A4" w:rsidP="0010487E">
            <w:pPr>
              <w:jc w:val="left"/>
            </w:pPr>
          </w:p>
        </w:tc>
      </w:tr>
      <w:tr w:rsidR="0010487E" w14:paraId="6DA78776" w14:textId="77777777" w:rsidTr="00603A7F">
        <w:trPr>
          <w:trHeight w:val="73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7F6ECA6F" w14:textId="77777777" w:rsidR="0010487E" w:rsidRDefault="0010487E" w:rsidP="0010487E">
            <w:pPr>
              <w:jc w:val="center"/>
            </w:pPr>
          </w:p>
        </w:tc>
        <w:tc>
          <w:tcPr>
            <w:tcW w:w="5963" w:type="dxa"/>
            <w:vAlign w:val="center"/>
          </w:tcPr>
          <w:p w14:paraId="58590B92" w14:textId="79850800" w:rsidR="0010487E" w:rsidRPr="00645206" w:rsidRDefault="008C4EED" w:rsidP="0010487E">
            <w:pPr>
              <w:jc w:val="left"/>
            </w:pPr>
            <w:r w:rsidRPr="00645206">
              <w:t>Ole</w:t>
            </w:r>
            <w:r w:rsidR="0010487E" w:rsidRPr="00645206">
              <w:t xml:space="preserve">n viimase kahe aasta jooksul saavutanud ametkondlikel </w:t>
            </w:r>
            <w:r w:rsidR="005363F1" w:rsidRPr="00645206">
              <w:t>(PPA ja vangla</w:t>
            </w:r>
            <w:r w:rsidR="00645206" w:rsidRPr="00645206">
              <w:t>teenistus</w:t>
            </w:r>
            <w:r w:rsidR="005363F1" w:rsidRPr="00645206">
              <w:t xml:space="preserve">) </w:t>
            </w:r>
            <w:r w:rsidR="0010487E" w:rsidRPr="00645206">
              <w:t>meistrivõistlustel auhinnakoha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6B1DB4A1" w14:textId="62E61348" w:rsidR="00E317A4" w:rsidRDefault="00E317A4" w:rsidP="0010487E">
            <w:pPr>
              <w:jc w:val="left"/>
            </w:pPr>
          </w:p>
        </w:tc>
      </w:tr>
      <w:tr w:rsidR="0010487E" w14:paraId="76A064BE" w14:textId="77777777" w:rsidTr="00603A7F">
        <w:trPr>
          <w:trHeight w:val="737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04A730" w14:textId="77777777" w:rsidR="0010487E" w:rsidRDefault="0010487E" w:rsidP="0010487E">
            <w:pPr>
              <w:jc w:val="center"/>
            </w:pPr>
          </w:p>
        </w:tc>
        <w:tc>
          <w:tcPr>
            <w:tcW w:w="5963" w:type="dxa"/>
            <w:tcBorders>
              <w:bottom w:val="single" w:sz="12" w:space="0" w:color="auto"/>
            </w:tcBorders>
            <w:vAlign w:val="center"/>
          </w:tcPr>
          <w:p w14:paraId="008EB6E1" w14:textId="7EAE66BC" w:rsidR="0010487E" w:rsidRPr="00645206" w:rsidRDefault="005363F1" w:rsidP="0010487E">
            <w:pPr>
              <w:jc w:val="left"/>
            </w:pPr>
            <w:r w:rsidRPr="00645206">
              <w:t>Võistlen</w:t>
            </w:r>
            <w:r w:rsidR="0010487E" w:rsidRPr="00645206">
              <w:t xml:space="preserve"> kandideerimise </w:t>
            </w:r>
            <w:r w:rsidRPr="00645206">
              <w:t>aastal</w:t>
            </w:r>
            <w:r w:rsidR="0010487E" w:rsidRPr="00645206">
              <w:t xml:space="preserve"> Eesti esiliiga võistkonnas</w:t>
            </w:r>
            <w:r w:rsidRPr="00645206">
              <w:t xml:space="preserve"> (pallimängud)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0A926D" w14:textId="235DDCA3" w:rsidR="00E317A4" w:rsidRDefault="00E317A4" w:rsidP="0010487E">
            <w:pPr>
              <w:jc w:val="left"/>
            </w:pPr>
          </w:p>
        </w:tc>
      </w:tr>
      <w:tr w:rsidR="0010487E" w14:paraId="3AE096BD" w14:textId="77777777" w:rsidTr="00603A7F">
        <w:trPr>
          <w:trHeight w:val="73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45D03A" w14:textId="40903337" w:rsidR="0010487E" w:rsidRDefault="0010487E" w:rsidP="0010487E">
            <w:pPr>
              <w:jc w:val="center"/>
            </w:pPr>
            <w:r>
              <w:t>2</w:t>
            </w:r>
          </w:p>
        </w:tc>
        <w:tc>
          <w:tcPr>
            <w:tcW w:w="5963" w:type="dxa"/>
            <w:tcBorders>
              <w:top w:val="single" w:sz="12" w:space="0" w:color="auto"/>
            </w:tcBorders>
            <w:vAlign w:val="center"/>
          </w:tcPr>
          <w:p w14:paraId="4B51F6A5" w14:textId="65E0B1F3" w:rsidR="0010487E" w:rsidRDefault="008C4EED" w:rsidP="0010487E">
            <w:pPr>
              <w:jc w:val="left"/>
            </w:pPr>
            <w:r>
              <w:t>Ole</w:t>
            </w:r>
            <w:r w:rsidR="0010487E" w:rsidRPr="0010487E">
              <w:t>n viimase kahe aasta jooksul saavutanud Eesti täiskasvanute meistrivõistlustel auhinnakoha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6FECEA" w14:textId="39A2532E" w:rsidR="00E317A4" w:rsidRDefault="00E317A4" w:rsidP="0010487E">
            <w:pPr>
              <w:jc w:val="left"/>
            </w:pPr>
          </w:p>
        </w:tc>
      </w:tr>
      <w:tr w:rsidR="0010487E" w14:paraId="31024ECC" w14:textId="77777777" w:rsidTr="00603A7F">
        <w:trPr>
          <w:trHeight w:val="73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0ACB9F2C" w14:textId="77777777" w:rsidR="0010487E" w:rsidRDefault="0010487E" w:rsidP="0010487E">
            <w:pPr>
              <w:jc w:val="center"/>
            </w:pPr>
          </w:p>
        </w:tc>
        <w:tc>
          <w:tcPr>
            <w:tcW w:w="5963" w:type="dxa"/>
            <w:vAlign w:val="center"/>
          </w:tcPr>
          <w:p w14:paraId="40A619ED" w14:textId="24D6013A" w:rsidR="0010487E" w:rsidRDefault="008C4EED" w:rsidP="0010487E">
            <w:pPr>
              <w:jc w:val="left"/>
            </w:pPr>
            <w:r>
              <w:t>Ole</w:t>
            </w:r>
            <w:r w:rsidR="0010487E">
              <w:t xml:space="preserve">n </w:t>
            </w:r>
            <w:r w:rsidR="0010487E" w:rsidRPr="0010487E">
              <w:t>viimase kahe aasta jooksul kuulunud pallimängudes Eesti meistriliiga võistkonda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3F3D62C1" w14:textId="49A0D1ED" w:rsidR="00E317A4" w:rsidRDefault="00E317A4" w:rsidP="0010487E">
            <w:pPr>
              <w:jc w:val="left"/>
            </w:pPr>
          </w:p>
        </w:tc>
      </w:tr>
      <w:tr w:rsidR="0010487E" w14:paraId="03B8C00A" w14:textId="77777777" w:rsidTr="00603A7F">
        <w:trPr>
          <w:trHeight w:val="737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7F2968" w14:textId="77777777" w:rsidR="0010487E" w:rsidRDefault="0010487E" w:rsidP="0010487E">
            <w:pPr>
              <w:jc w:val="center"/>
            </w:pPr>
          </w:p>
        </w:tc>
        <w:tc>
          <w:tcPr>
            <w:tcW w:w="5963" w:type="dxa"/>
            <w:tcBorders>
              <w:bottom w:val="single" w:sz="12" w:space="0" w:color="auto"/>
            </w:tcBorders>
            <w:vAlign w:val="center"/>
          </w:tcPr>
          <w:p w14:paraId="63642052" w14:textId="30ECB120" w:rsidR="0010487E" w:rsidRDefault="008C4EED" w:rsidP="0010487E">
            <w:pPr>
              <w:jc w:val="left"/>
            </w:pPr>
            <w:r>
              <w:t>Ole</w:t>
            </w:r>
            <w:r w:rsidR="0010487E" w:rsidRPr="0010487E">
              <w:t>n viimase nelja aasta jooksul kuulunud alates U18 vanuseklassist Eesti koondisesse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38C3B5" w14:textId="12FE877F" w:rsidR="00E317A4" w:rsidRDefault="00E317A4" w:rsidP="0010487E">
            <w:pPr>
              <w:jc w:val="left"/>
            </w:pPr>
          </w:p>
        </w:tc>
      </w:tr>
      <w:tr w:rsidR="0010487E" w14:paraId="0A1AB0EA" w14:textId="77777777" w:rsidTr="00603A7F">
        <w:trPr>
          <w:trHeight w:val="73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49D63E" w14:textId="18A0518D" w:rsidR="0010487E" w:rsidRDefault="0010487E" w:rsidP="0010487E">
            <w:pPr>
              <w:jc w:val="center"/>
            </w:pPr>
            <w:r>
              <w:t>3</w:t>
            </w:r>
          </w:p>
        </w:tc>
        <w:tc>
          <w:tcPr>
            <w:tcW w:w="5963" w:type="dxa"/>
            <w:tcBorders>
              <w:top w:val="single" w:sz="12" w:space="0" w:color="auto"/>
            </w:tcBorders>
            <w:vAlign w:val="center"/>
          </w:tcPr>
          <w:p w14:paraId="67ACEF66" w14:textId="635147AA" w:rsidR="0010487E" w:rsidRDefault="008C4EED" w:rsidP="0010487E">
            <w:pPr>
              <w:jc w:val="left"/>
            </w:pPr>
            <w:r>
              <w:t>Ole</w:t>
            </w:r>
            <w:r w:rsidR="0010487E" w:rsidRPr="0010487E">
              <w:t>n viimase aasta jooksul kuulunud Team Estoniasse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69136A" w14:textId="68940E89" w:rsidR="00E317A4" w:rsidRDefault="00E317A4" w:rsidP="0010487E">
            <w:pPr>
              <w:jc w:val="left"/>
            </w:pPr>
          </w:p>
        </w:tc>
      </w:tr>
      <w:tr w:rsidR="0010487E" w14:paraId="661D4DC9" w14:textId="77777777" w:rsidTr="00603A7F">
        <w:trPr>
          <w:trHeight w:val="737"/>
        </w:trPr>
        <w:tc>
          <w:tcPr>
            <w:tcW w:w="1403" w:type="dxa"/>
            <w:vMerge/>
            <w:tcBorders>
              <w:left w:val="single" w:sz="12" w:space="0" w:color="auto"/>
            </w:tcBorders>
          </w:tcPr>
          <w:p w14:paraId="3724BF26" w14:textId="77777777" w:rsidR="0010487E" w:rsidRDefault="0010487E" w:rsidP="0010487E"/>
        </w:tc>
        <w:tc>
          <w:tcPr>
            <w:tcW w:w="5963" w:type="dxa"/>
            <w:vAlign w:val="center"/>
          </w:tcPr>
          <w:p w14:paraId="17C5D878" w14:textId="49ED5071" w:rsidR="0010487E" w:rsidRDefault="008C4EED" w:rsidP="0010487E">
            <w:pPr>
              <w:jc w:val="left"/>
            </w:pPr>
            <w:r>
              <w:t>Ole</w:t>
            </w:r>
            <w:r w:rsidR="0010487E">
              <w:t xml:space="preserve">n viimase aasta jooksul </w:t>
            </w:r>
            <w:r w:rsidR="0010487E" w:rsidRPr="0010487E">
              <w:t>saavutanud olümpiaalade täiskasvanute tiitlivõistlustel, universiaadil, üliõpilaste maailma meistrivõistlustel, üliõpilaste Euroopa meistrivõistlustel auhinnakoha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1C0E27E5" w14:textId="08EC3403" w:rsidR="00E317A4" w:rsidRDefault="00E317A4" w:rsidP="0010487E">
            <w:pPr>
              <w:jc w:val="left"/>
            </w:pPr>
          </w:p>
        </w:tc>
      </w:tr>
      <w:tr w:rsidR="0010487E" w14:paraId="53286685" w14:textId="77777777" w:rsidTr="00603A7F">
        <w:trPr>
          <w:trHeight w:val="737"/>
        </w:trPr>
        <w:tc>
          <w:tcPr>
            <w:tcW w:w="1403" w:type="dxa"/>
            <w:vMerge/>
            <w:tcBorders>
              <w:left w:val="single" w:sz="12" w:space="0" w:color="auto"/>
            </w:tcBorders>
          </w:tcPr>
          <w:p w14:paraId="77C838A3" w14:textId="77777777" w:rsidR="0010487E" w:rsidRDefault="0010487E" w:rsidP="0010487E"/>
        </w:tc>
        <w:tc>
          <w:tcPr>
            <w:tcW w:w="5963" w:type="dxa"/>
            <w:vAlign w:val="center"/>
          </w:tcPr>
          <w:p w14:paraId="5731BAB4" w14:textId="03DD0CB4" w:rsidR="0010487E" w:rsidRDefault="008C4EED" w:rsidP="0010487E">
            <w:pPr>
              <w:jc w:val="left"/>
            </w:pPr>
            <w:r>
              <w:t>Ole</w:t>
            </w:r>
            <w:r w:rsidR="0010487E">
              <w:t xml:space="preserve">n viimase aasta jooksul </w:t>
            </w:r>
            <w:r w:rsidR="0010487E" w:rsidRPr="0010487E">
              <w:t>kuulunud pallimängudes Eesti A-koondisesse ja mänginud tiitlivõistluse finaal- või valikturniiril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29D45E0A" w14:textId="68EDE161" w:rsidR="00E317A4" w:rsidRDefault="00E317A4" w:rsidP="0010487E">
            <w:pPr>
              <w:jc w:val="left"/>
            </w:pPr>
          </w:p>
        </w:tc>
      </w:tr>
      <w:tr w:rsidR="0010487E" w14:paraId="25B509F1" w14:textId="77777777" w:rsidTr="00603A7F">
        <w:trPr>
          <w:trHeight w:val="737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15E99C" w14:textId="77777777" w:rsidR="0010487E" w:rsidRDefault="0010487E" w:rsidP="0010487E"/>
        </w:tc>
        <w:tc>
          <w:tcPr>
            <w:tcW w:w="5963" w:type="dxa"/>
            <w:tcBorders>
              <w:bottom w:val="single" w:sz="12" w:space="0" w:color="auto"/>
            </w:tcBorders>
            <w:vAlign w:val="center"/>
          </w:tcPr>
          <w:p w14:paraId="47AFCC2E" w14:textId="08E09A8D" w:rsidR="0010487E" w:rsidRPr="00645206" w:rsidRDefault="005363F1" w:rsidP="0010487E">
            <w:pPr>
              <w:jc w:val="left"/>
            </w:pPr>
            <w:r w:rsidRPr="00645206">
              <w:t>Võistlen</w:t>
            </w:r>
            <w:r w:rsidR="0010487E" w:rsidRPr="00645206">
              <w:t xml:space="preserve"> kandideerimise </w:t>
            </w:r>
            <w:r w:rsidRPr="00645206">
              <w:t>aastal</w:t>
            </w:r>
            <w:r w:rsidR="0010487E" w:rsidRPr="00645206">
              <w:t xml:space="preserve"> Eesti meistriliiga võistkonnas</w:t>
            </w:r>
            <w:r w:rsidRPr="00645206">
              <w:t xml:space="preserve"> (pallimängud)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38D7A1" w14:textId="2C984723" w:rsidR="00E317A4" w:rsidRDefault="00E317A4" w:rsidP="0010487E">
            <w:pPr>
              <w:jc w:val="left"/>
            </w:pPr>
          </w:p>
        </w:tc>
      </w:tr>
    </w:tbl>
    <w:p w14:paraId="684C8473" w14:textId="77777777" w:rsidR="0010487E" w:rsidRPr="0010487E" w:rsidRDefault="0010487E" w:rsidP="0010487E"/>
    <w:sectPr w:rsidR="0010487E" w:rsidRPr="0010487E" w:rsidSect="001048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04"/>
    <w:rsid w:val="00000CFA"/>
    <w:rsid w:val="0000511E"/>
    <w:rsid w:val="00043FB5"/>
    <w:rsid w:val="0010487E"/>
    <w:rsid w:val="001071C7"/>
    <w:rsid w:val="00136CD0"/>
    <w:rsid w:val="001839EA"/>
    <w:rsid w:val="0021621E"/>
    <w:rsid w:val="002B79B9"/>
    <w:rsid w:val="00335925"/>
    <w:rsid w:val="00494730"/>
    <w:rsid w:val="005363F1"/>
    <w:rsid w:val="0058626A"/>
    <w:rsid w:val="00603A7F"/>
    <w:rsid w:val="00645206"/>
    <w:rsid w:val="006F779F"/>
    <w:rsid w:val="007332BD"/>
    <w:rsid w:val="00890334"/>
    <w:rsid w:val="008C038D"/>
    <w:rsid w:val="008C4EED"/>
    <w:rsid w:val="00942560"/>
    <w:rsid w:val="00A32F04"/>
    <w:rsid w:val="00AB709D"/>
    <w:rsid w:val="00B73BE7"/>
    <w:rsid w:val="00B756D2"/>
    <w:rsid w:val="00BC0571"/>
    <w:rsid w:val="00BF309D"/>
    <w:rsid w:val="00C56604"/>
    <w:rsid w:val="00E317A4"/>
    <w:rsid w:val="00EB2DEE"/>
    <w:rsid w:val="00F04909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1856"/>
  <w15:chartTrackingRefBased/>
  <w15:docId w15:val="{82216E19-FADB-43EF-8650-8A3C656E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0334"/>
    <w:pPr>
      <w:spacing w:after="0" w:line="240" w:lineRule="auto"/>
      <w:jc w:val="both"/>
    </w:pPr>
    <w:rPr>
      <w:rFonts w:ascii="Arial" w:hAnsi="Arial"/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F779F"/>
    <w:pPr>
      <w:keepNext/>
      <w:keepLines/>
      <w:outlineLvl w:val="0"/>
    </w:pPr>
    <w:rPr>
      <w:rFonts w:ascii="Arial Black" w:eastAsiaTheme="majorEastAsia" w:hAnsi="Arial Black" w:cstheme="majorBidi"/>
      <w:kern w:val="2"/>
      <w:sz w:val="24"/>
      <w:szCs w:val="32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32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32F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32F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2F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32F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32F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32F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32F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F779F"/>
    <w:rPr>
      <w:rFonts w:ascii="Arial Black" w:eastAsiaTheme="majorEastAsia" w:hAnsi="Arial Black" w:cstheme="majorBidi"/>
      <w:sz w:val="24"/>
      <w:szCs w:val="32"/>
    </w:rPr>
  </w:style>
  <w:style w:type="paragraph" w:styleId="Pealdis">
    <w:name w:val="caption"/>
    <w:basedOn w:val="Normaallaad"/>
    <w:next w:val="Normaallaad"/>
    <w:uiPriority w:val="35"/>
    <w:unhideWhenUsed/>
    <w:qFormat/>
    <w:rsid w:val="006F779F"/>
    <w:pPr>
      <w:spacing w:after="200"/>
    </w:pPr>
    <w:rPr>
      <w:iCs/>
      <w:sz w:val="18"/>
      <w:szCs w:val="18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32F0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32F0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32F04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2F04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32F04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32F04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32F04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32F04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32F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32F0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32F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32F0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32F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32F04"/>
    <w:rPr>
      <w:rFonts w:ascii="Arial" w:hAnsi="Arial"/>
      <w:i/>
      <w:iCs/>
      <w:color w:val="404040" w:themeColor="text1" w:themeTint="BF"/>
      <w:kern w:val="0"/>
      <w14:ligatures w14:val="none"/>
    </w:rPr>
  </w:style>
  <w:style w:type="paragraph" w:styleId="Loendilik">
    <w:name w:val="List Paragraph"/>
    <w:basedOn w:val="Normaallaad"/>
    <w:uiPriority w:val="34"/>
    <w:qFormat/>
    <w:rsid w:val="00A32F0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32F0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32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32F04"/>
    <w:rPr>
      <w:rFonts w:ascii="Arial" w:hAnsi="Arial"/>
      <w:i/>
      <w:iCs/>
      <w:color w:val="0F4761" w:themeColor="accent1" w:themeShade="BF"/>
      <w:kern w:val="0"/>
      <w14:ligatures w14:val="none"/>
    </w:rPr>
  </w:style>
  <w:style w:type="character" w:styleId="Selgeltmrgatavviide">
    <w:name w:val="Intense Reference"/>
    <w:basedOn w:val="Liguvaikefont"/>
    <w:uiPriority w:val="32"/>
    <w:qFormat/>
    <w:rsid w:val="00A32F04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10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000CFA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00CFA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6452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stuvott@sisekaits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Kristiine-Liis Orav</dc:creator>
  <cp:keywords/>
  <dc:description/>
  <cp:lastModifiedBy>Kristiine-Liis Orav</cp:lastModifiedBy>
  <cp:revision>6</cp:revision>
  <cp:lastPrinted>2026-02-11T07:24:00Z</cp:lastPrinted>
  <dcterms:created xsi:type="dcterms:W3CDTF">2026-02-11T07:21:00Z</dcterms:created>
  <dcterms:modified xsi:type="dcterms:W3CDTF">2026-04-22T06:52:00Z</dcterms:modified>
</cp:coreProperties>
</file>