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2DFF" w14:textId="77777777" w:rsidR="00232736" w:rsidRDefault="00232736" w:rsidP="00232736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Lisa </w:t>
      </w:r>
    </w:p>
    <w:p w14:paraId="1155814E" w14:textId="77777777" w:rsidR="00232736" w:rsidRDefault="00232736" w:rsidP="00232736">
      <w:pPr>
        <w:spacing w:after="2" w:line="237" w:lineRule="auto"/>
        <w:ind w:left="7415" w:right="-14" w:hanging="44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Kinnitatud</w:t>
      </w:r>
    </w:p>
    <w:p w14:paraId="184E55F2" w14:textId="77777777" w:rsidR="00232736" w:rsidRDefault="00232736" w:rsidP="00232736">
      <w:pPr>
        <w:spacing w:after="2" w:line="237" w:lineRule="auto"/>
        <w:ind w:left="7415" w:right="-14" w:hanging="44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käskkirjaga </w:t>
      </w:r>
    </w:p>
    <w:p w14:paraId="1043D8C5" w14:textId="77777777" w:rsidR="00232736" w:rsidRDefault="00232736" w:rsidP="00232736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14:paraId="15DFA55B" w14:textId="77777777" w:rsidR="00CB0FE0" w:rsidRPr="00AF18F4" w:rsidRDefault="00CB0FE0" w:rsidP="002065DF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14:paraId="3FD758D8" w14:textId="5DA691C4" w:rsidR="002F10D2" w:rsidRPr="00AF18F4" w:rsidRDefault="003C134F" w:rsidP="002F10D2">
      <w:pPr>
        <w:pStyle w:val="Heading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AINE</w:t>
      </w:r>
      <w:r w:rsidR="002F10D2" w:rsidRPr="00AF18F4">
        <w:rPr>
          <w:rFonts w:asciiTheme="minorHAnsi" w:hAnsiTheme="minorHAnsi"/>
          <w:color w:val="000000" w:themeColor="text1"/>
          <w:sz w:val="22"/>
          <w:szCs w:val="22"/>
        </w:rPr>
        <w:t>PROGRAMM</w:t>
      </w:r>
    </w:p>
    <w:p w14:paraId="43782691" w14:textId="77777777" w:rsidR="002F10D2" w:rsidRPr="00AF18F4" w:rsidRDefault="002F10D2" w:rsidP="002F10D2">
      <w:pPr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1423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6"/>
        <w:gridCol w:w="807"/>
        <w:gridCol w:w="3044"/>
        <w:gridCol w:w="6231"/>
      </w:tblGrid>
      <w:tr w:rsidR="002F10D2" w:rsidRPr="00AF18F4" w14:paraId="65A02ADB" w14:textId="77777777" w:rsidTr="00FF2184">
        <w:trPr>
          <w:trHeight w:val="422"/>
        </w:trPr>
        <w:tc>
          <w:tcPr>
            <w:tcW w:w="4149" w:type="dxa"/>
          </w:tcPr>
          <w:p w14:paraId="736C692E" w14:textId="77777777" w:rsidR="002F10D2" w:rsidRPr="00AF18F4" w:rsidRDefault="002F10D2" w:rsidP="002F10D2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AF18F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KOOD</w:t>
            </w:r>
          </w:p>
        </w:tc>
        <w:tc>
          <w:tcPr>
            <w:tcW w:w="10088" w:type="dxa"/>
            <w:gridSpan w:val="4"/>
          </w:tcPr>
          <w:p w14:paraId="210C081E" w14:textId="2E506EF5" w:rsidR="002F10D2" w:rsidRPr="00AF18F4" w:rsidRDefault="00EA51A2" w:rsidP="006A6CC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A51A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FMTC5138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, </w:t>
            </w:r>
            <w:r w:rsidR="004A223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FMTC5139</w:t>
            </w:r>
          </w:p>
        </w:tc>
      </w:tr>
      <w:tr w:rsidR="002F10D2" w:rsidRPr="00EA51A2" w14:paraId="799DAC15" w14:textId="77777777" w:rsidTr="00FF2184">
        <w:trPr>
          <w:trHeight w:val="422"/>
        </w:trPr>
        <w:tc>
          <w:tcPr>
            <w:tcW w:w="4149" w:type="dxa"/>
          </w:tcPr>
          <w:p w14:paraId="4C990A18" w14:textId="77777777" w:rsidR="002F10D2" w:rsidRPr="00EA51A2" w:rsidRDefault="005A5D76" w:rsidP="005A5D76">
            <w:pPr>
              <w:rPr>
                <w:b/>
                <w:color w:val="000000" w:themeColor="text1"/>
              </w:rPr>
            </w:pPr>
            <w:r w:rsidRPr="00EA51A2">
              <w:rPr>
                <w:b/>
                <w:color w:val="000000" w:themeColor="text1"/>
              </w:rPr>
              <w:t xml:space="preserve">NIMETUS </w:t>
            </w:r>
            <w:r w:rsidR="002F10D2" w:rsidRPr="00EA51A2">
              <w:rPr>
                <w:b/>
                <w:color w:val="000000" w:themeColor="text1"/>
              </w:rPr>
              <w:t>(eesti k.)</w:t>
            </w:r>
          </w:p>
        </w:tc>
        <w:tc>
          <w:tcPr>
            <w:tcW w:w="10088" w:type="dxa"/>
            <w:gridSpan w:val="4"/>
          </w:tcPr>
          <w:p w14:paraId="2583EF2F" w14:textId="77777777" w:rsidR="002F10D2" w:rsidRDefault="00A864DB" w:rsidP="005A5F65">
            <w:r>
              <w:t>Ettevõtluspraktika</w:t>
            </w:r>
            <w:r w:rsidR="00F51A8E">
              <w:t xml:space="preserve"> </w:t>
            </w:r>
          </w:p>
          <w:p w14:paraId="26252232" w14:textId="2F27743A" w:rsidR="00F51A8E" w:rsidRPr="00EA51A2" w:rsidRDefault="00F51A8E" w:rsidP="005A5F65">
            <w:pPr>
              <w:rPr>
                <w:color w:val="FF0000"/>
              </w:rPr>
            </w:pPr>
          </w:p>
        </w:tc>
      </w:tr>
      <w:tr w:rsidR="002F10D2" w:rsidRPr="00EA51A2" w14:paraId="279B9D79" w14:textId="77777777" w:rsidTr="00FF2184">
        <w:trPr>
          <w:trHeight w:val="422"/>
        </w:trPr>
        <w:tc>
          <w:tcPr>
            <w:tcW w:w="4149" w:type="dxa"/>
          </w:tcPr>
          <w:p w14:paraId="30DF8C41" w14:textId="77777777" w:rsidR="002F10D2" w:rsidRPr="00EA51A2" w:rsidRDefault="002F10D2" w:rsidP="002F10D2">
            <w:pPr>
              <w:rPr>
                <w:b/>
                <w:color w:val="000000" w:themeColor="text1"/>
              </w:rPr>
            </w:pPr>
            <w:r w:rsidRPr="00EA51A2">
              <w:rPr>
                <w:b/>
                <w:color w:val="000000" w:themeColor="text1"/>
              </w:rPr>
              <w:t>NIMETUS (inglise k.)</w:t>
            </w:r>
          </w:p>
        </w:tc>
        <w:tc>
          <w:tcPr>
            <w:tcW w:w="10088" w:type="dxa"/>
            <w:gridSpan w:val="4"/>
          </w:tcPr>
          <w:p w14:paraId="0B145F60" w14:textId="4990784C" w:rsidR="002F10D2" w:rsidRPr="00EA51A2" w:rsidRDefault="003F6899" w:rsidP="006A6CC7">
            <w:pPr>
              <w:rPr>
                <w:color w:val="000000" w:themeColor="text1"/>
              </w:rPr>
            </w:pPr>
            <w:proofErr w:type="spellStart"/>
            <w:r w:rsidRPr="003F6899">
              <w:rPr>
                <w:color w:val="000000" w:themeColor="text1"/>
              </w:rPr>
              <w:t>Business</w:t>
            </w:r>
            <w:proofErr w:type="spellEnd"/>
            <w:r w:rsidRPr="003F6899">
              <w:rPr>
                <w:color w:val="000000" w:themeColor="text1"/>
              </w:rPr>
              <w:t xml:space="preserve"> </w:t>
            </w:r>
            <w:proofErr w:type="spellStart"/>
            <w:r w:rsidRPr="003F6899">
              <w:rPr>
                <w:color w:val="000000" w:themeColor="text1"/>
              </w:rPr>
              <w:t>Internshi</w:t>
            </w:r>
            <w:r>
              <w:rPr>
                <w:color w:val="000000" w:themeColor="text1"/>
              </w:rPr>
              <w:t>p</w:t>
            </w:r>
            <w:proofErr w:type="spellEnd"/>
          </w:p>
        </w:tc>
      </w:tr>
      <w:tr w:rsidR="002F10D2" w:rsidRPr="00EA51A2" w14:paraId="7E98C582" w14:textId="77777777" w:rsidTr="00FF2184">
        <w:trPr>
          <w:cantSplit/>
          <w:trHeight w:val="360"/>
        </w:trPr>
        <w:tc>
          <w:tcPr>
            <w:tcW w:w="4149" w:type="dxa"/>
          </w:tcPr>
          <w:p w14:paraId="17F4FC42" w14:textId="77777777" w:rsidR="002F10D2" w:rsidRPr="00EA51A2" w:rsidRDefault="002F10D2" w:rsidP="005A5D76">
            <w:pPr>
              <w:rPr>
                <w:b/>
                <w:color w:val="000000" w:themeColor="text1"/>
              </w:rPr>
            </w:pPr>
            <w:r w:rsidRPr="00EA51A2">
              <w:rPr>
                <w:b/>
                <w:color w:val="000000" w:themeColor="text1"/>
              </w:rPr>
              <w:t>MAHT (EAP)</w:t>
            </w:r>
          </w:p>
        </w:tc>
        <w:tc>
          <w:tcPr>
            <w:tcW w:w="10088" w:type="dxa"/>
            <w:gridSpan w:val="4"/>
          </w:tcPr>
          <w:p w14:paraId="2C7E2687" w14:textId="6173DFFD" w:rsidR="003A7DF2" w:rsidRPr="00EA51A2" w:rsidRDefault="00A864DB" w:rsidP="009F19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F671A2" w:rsidRPr="00EA51A2">
              <w:rPr>
                <w:color w:val="000000" w:themeColor="text1"/>
              </w:rPr>
              <w:t xml:space="preserve"> EAP</w:t>
            </w:r>
          </w:p>
        </w:tc>
      </w:tr>
      <w:tr w:rsidR="007A2B8C" w:rsidRPr="00EA51A2" w14:paraId="4BDB2A45" w14:textId="77777777" w:rsidTr="00FF2184">
        <w:trPr>
          <w:trHeight w:val="360"/>
        </w:trPr>
        <w:tc>
          <w:tcPr>
            <w:tcW w:w="4149" w:type="dxa"/>
          </w:tcPr>
          <w:p w14:paraId="45DDFC78" w14:textId="77777777" w:rsidR="007A2B8C" w:rsidRPr="00EA51A2" w:rsidRDefault="007A2B8C" w:rsidP="007A2B8C">
            <w:pPr>
              <w:rPr>
                <w:b/>
                <w:color w:val="000000" w:themeColor="text1"/>
              </w:rPr>
            </w:pPr>
            <w:r w:rsidRPr="00EA51A2">
              <w:rPr>
                <w:b/>
                <w:color w:val="000000" w:themeColor="text1"/>
              </w:rPr>
              <w:t>ÕPPEKAVA</w:t>
            </w:r>
          </w:p>
        </w:tc>
        <w:tc>
          <w:tcPr>
            <w:tcW w:w="10088" w:type="dxa"/>
            <w:gridSpan w:val="4"/>
          </w:tcPr>
          <w:p w14:paraId="702B6554" w14:textId="6320ED25" w:rsidR="007A2B8C" w:rsidRPr="00EA51A2" w:rsidRDefault="005840F5" w:rsidP="007A2B8C">
            <w:pPr>
              <w:rPr>
                <w:color w:val="000000" w:themeColor="text1"/>
              </w:rPr>
            </w:pPr>
            <w:r w:rsidRPr="00EA51A2">
              <w:rPr>
                <w:color w:val="000000" w:themeColor="text1"/>
              </w:rPr>
              <w:t xml:space="preserve">Tolli ja </w:t>
            </w:r>
            <w:r w:rsidR="00F51A8E" w:rsidRPr="00F51A8E">
              <w:rPr>
                <w:color w:val="000000" w:themeColor="text1"/>
              </w:rPr>
              <w:t>m</w:t>
            </w:r>
            <w:r w:rsidRPr="00F51A8E">
              <w:rPr>
                <w:color w:val="000000" w:themeColor="text1"/>
              </w:rPr>
              <w:t>a</w:t>
            </w:r>
            <w:r w:rsidRPr="00EA51A2">
              <w:rPr>
                <w:color w:val="000000" w:themeColor="text1"/>
              </w:rPr>
              <w:t>ksunduse eriala</w:t>
            </w:r>
          </w:p>
        </w:tc>
      </w:tr>
      <w:tr w:rsidR="007A2B8C" w:rsidRPr="00EA51A2" w14:paraId="2A8B164A" w14:textId="77777777" w:rsidTr="00FF2184">
        <w:trPr>
          <w:trHeight w:val="360"/>
        </w:trPr>
        <w:tc>
          <w:tcPr>
            <w:tcW w:w="4149" w:type="dxa"/>
          </w:tcPr>
          <w:p w14:paraId="31F1827E" w14:textId="77777777" w:rsidR="007A2B8C" w:rsidRPr="00EA51A2" w:rsidRDefault="007A2B8C" w:rsidP="007A2B8C">
            <w:pPr>
              <w:rPr>
                <w:b/>
                <w:color w:val="000000" w:themeColor="text1"/>
              </w:rPr>
            </w:pPr>
            <w:r w:rsidRPr="00EA51A2">
              <w:rPr>
                <w:b/>
                <w:color w:val="000000" w:themeColor="text1"/>
              </w:rPr>
              <w:t>VASTUTAV ÕPPEJÕUD</w:t>
            </w:r>
          </w:p>
        </w:tc>
        <w:tc>
          <w:tcPr>
            <w:tcW w:w="10088" w:type="dxa"/>
            <w:gridSpan w:val="4"/>
          </w:tcPr>
          <w:p w14:paraId="1927E50E" w14:textId="7A5A29C1" w:rsidR="007A2B8C" w:rsidRPr="00EA51A2" w:rsidRDefault="005840F5" w:rsidP="00C8423B">
            <w:pPr>
              <w:rPr>
                <w:color w:val="000000" w:themeColor="text1"/>
              </w:rPr>
            </w:pPr>
            <w:r w:rsidRPr="00EA51A2">
              <w:rPr>
                <w:color w:val="000000" w:themeColor="text1"/>
              </w:rPr>
              <w:t xml:space="preserve">Helle Koitla </w:t>
            </w:r>
            <w:hyperlink r:id="rId9" w:history="1">
              <w:r w:rsidR="00A864DB" w:rsidRPr="008C5DD0">
                <w:rPr>
                  <w:rStyle w:val="Hyperlink"/>
                  <w:color w:val="auto"/>
                  <w:u w:val="none"/>
                </w:rPr>
                <w:t>helle.koitla@sisekaitse.ee</w:t>
              </w:r>
            </w:hyperlink>
            <w:r w:rsidR="00F51A8E" w:rsidRPr="008C5DD0">
              <w:t xml:space="preserve">; </w:t>
            </w:r>
            <w:r w:rsidR="00A864DB">
              <w:rPr>
                <w:color w:val="000000" w:themeColor="text1"/>
              </w:rPr>
              <w:t>Marika Kaselo marika.kaselo@sisekaitse.ee</w:t>
            </w:r>
          </w:p>
        </w:tc>
      </w:tr>
      <w:tr w:rsidR="007A2B8C" w:rsidRPr="00EA51A2" w14:paraId="3F0C1253" w14:textId="77777777" w:rsidTr="00FF2184">
        <w:trPr>
          <w:trHeight w:val="375"/>
        </w:trPr>
        <w:tc>
          <w:tcPr>
            <w:tcW w:w="4155" w:type="dxa"/>
            <w:gridSpan w:val="2"/>
          </w:tcPr>
          <w:p w14:paraId="34E2E44F" w14:textId="77777777" w:rsidR="007A2B8C" w:rsidRPr="00EA51A2" w:rsidRDefault="007A2B8C" w:rsidP="007A2B8C">
            <w:pPr>
              <w:rPr>
                <w:b/>
                <w:color w:val="000000" w:themeColor="text1"/>
              </w:rPr>
            </w:pPr>
            <w:r w:rsidRPr="00EA51A2">
              <w:rPr>
                <w:b/>
                <w:color w:val="000000" w:themeColor="text1"/>
              </w:rPr>
              <w:t>EELDUSMOODULID JA -AINED:</w:t>
            </w:r>
          </w:p>
        </w:tc>
        <w:tc>
          <w:tcPr>
            <w:tcW w:w="10082" w:type="dxa"/>
            <w:gridSpan w:val="3"/>
          </w:tcPr>
          <w:p w14:paraId="7F5D72DA" w14:textId="3F2ECC14" w:rsidR="007A2B8C" w:rsidRPr="00EA51A2" w:rsidRDefault="00861FAE" w:rsidP="007A2B8C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Üld</w:t>
            </w:r>
            <w:proofErr w:type="spellEnd"/>
            <w:r>
              <w:rPr>
                <w:color w:val="000000" w:themeColor="text1"/>
              </w:rPr>
              <w:t>- ja erialaõpingute moodulid</w:t>
            </w:r>
            <w:r w:rsidR="00075A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esimesel ja teisel õppeaastal.</w:t>
            </w:r>
          </w:p>
        </w:tc>
      </w:tr>
      <w:tr w:rsidR="007A2B8C" w:rsidRPr="00EA51A2" w14:paraId="0DF67230" w14:textId="77777777" w:rsidTr="00FF2184">
        <w:trPr>
          <w:trHeight w:val="375"/>
        </w:trPr>
        <w:tc>
          <w:tcPr>
            <w:tcW w:w="14237" w:type="dxa"/>
            <w:gridSpan w:val="5"/>
          </w:tcPr>
          <w:p w14:paraId="4D27E12E" w14:textId="1FB005F6" w:rsidR="007A2B8C" w:rsidRPr="00EA51A2" w:rsidRDefault="007A2B8C" w:rsidP="00807B89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EA51A2">
              <w:rPr>
                <w:b/>
                <w:color w:val="000000" w:themeColor="text1"/>
                <w:lang w:val="en-US"/>
              </w:rPr>
              <w:t xml:space="preserve">EESMÄRK: </w:t>
            </w:r>
            <w:proofErr w:type="spellStart"/>
            <w:r w:rsidR="00A77F70" w:rsidRPr="00EA51A2">
              <w:rPr>
                <w:color w:val="000000" w:themeColor="text1"/>
                <w:lang w:val="en-US"/>
              </w:rPr>
              <w:t>erialase</w:t>
            </w:r>
            <w:proofErr w:type="spellEnd"/>
            <w:r w:rsidR="00A77F70" w:rsidRPr="00EA51A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77F70" w:rsidRPr="00EA51A2">
              <w:rPr>
                <w:color w:val="000000" w:themeColor="text1"/>
                <w:lang w:val="en-US"/>
              </w:rPr>
              <w:t>praktilise</w:t>
            </w:r>
            <w:proofErr w:type="spellEnd"/>
            <w:r w:rsidR="00A77F70" w:rsidRPr="00EA51A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77F70" w:rsidRPr="00EA51A2">
              <w:rPr>
                <w:color w:val="000000" w:themeColor="text1"/>
                <w:lang w:val="en-US"/>
              </w:rPr>
              <w:t>kogemuse</w:t>
            </w:r>
            <w:proofErr w:type="spellEnd"/>
            <w:r w:rsidR="00A77F70" w:rsidRPr="00EA51A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77F70" w:rsidRPr="00EA51A2">
              <w:rPr>
                <w:color w:val="000000" w:themeColor="text1"/>
                <w:lang w:val="en-US"/>
              </w:rPr>
              <w:t>omandamine</w:t>
            </w:r>
            <w:proofErr w:type="spellEnd"/>
            <w:r w:rsidR="00A77F70" w:rsidRPr="00EA51A2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A77F70" w:rsidRPr="00EA51A2">
              <w:rPr>
                <w:color w:val="000000" w:themeColor="text1"/>
                <w:lang w:val="en-US"/>
              </w:rPr>
              <w:t>erialaste</w:t>
            </w:r>
            <w:proofErr w:type="spellEnd"/>
            <w:r w:rsidR="00A77F70" w:rsidRPr="00EA51A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77F70" w:rsidRPr="00EA51A2">
              <w:rPr>
                <w:color w:val="000000" w:themeColor="text1"/>
                <w:lang w:val="en-US"/>
              </w:rPr>
              <w:t>teoreetiliste</w:t>
            </w:r>
            <w:proofErr w:type="spellEnd"/>
            <w:r w:rsidR="00A77F70" w:rsidRPr="00EA51A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77F70" w:rsidRPr="00EA51A2">
              <w:rPr>
                <w:color w:val="000000" w:themeColor="text1"/>
                <w:lang w:val="en-US"/>
              </w:rPr>
              <w:t>teadmiste</w:t>
            </w:r>
            <w:proofErr w:type="spellEnd"/>
            <w:r w:rsidR="00A77F70" w:rsidRPr="00EA51A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77F70" w:rsidRPr="00EA51A2">
              <w:rPr>
                <w:color w:val="000000" w:themeColor="text1"/>
                <w:lang w:val="en-US"/>
              </w:rPr>
              <w:t>kinnistamine</w:t>
            </w:r>
            <w:proofErr w:type="spellEnd"/>
            <w:r w:rsidR="00A77F70" w:rsidRPr="00EA51A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77F70" w:rsidRPr="00EA51A2">
              <w:rPr>
                <w:color w:val="000000" w:themeColor="text1"/>
                <w:lang w:val="en-US"/>
              </w:rPr>
              <w:t>praktikas</w:t>
            </w:r>
            <w:proofErr w:type="spellEnd"/>
            <w:r w:rsidR="00A77F70" w:rsidRPr="00EA51A2">
              <w:rPr>
                <w:color w:val="000000" w:themeColor="text1"/>
                <w:lang w:val="en-US"/>
              </w:rPr>
              <w:t xml:space="preserve"> ja </w:t>
            </w:r>
            <w:proofErr w:type="spellStart"/>
            <w:r w:rsidR="00A77F70" w:rsidRPr="00EA51A2">
              <w:rPr>
                <w:color w:val="000000" w:themeColor="text1"/>
                <w:lang w:val="en-US"/>
              </w:rPr>
              <w:t>kutsevõimekuse</w:t>
            </w:r>
            <w:proofErr w:type="spellEnd"/>
            <w:r w:rsidR="00A77F70" w:rsidRPr="00EA51A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77F70" w:rsidRPr="00EA51A2">
              <w:rPr>
                <w:color w:val="000000" w:themeColor="text1"/>
                <w:lang w:val="en-US"/>
              </w:rPr>
              <w:t>saavutamine</w:t>
            </w:r>
            <w:proofErr w:type="spellEnd"/>
            <w:r w:rsidR="00FD641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FD641A">
              <w:rPr>
                <w:color w:val="000000" w:themeColor="text1"/>
                <w:lang w:val="en-US"/>
              </w:rPr>
              <w:t>erasektoris</w:t>
            </w:r>
            <w:proofErr w:type="spellEnd"/>
            <w:r w:rsidR="00FD641A">
              <w:rPr>
                <w:color w:val="000000" w:themeColor="text1"/>
                <w:lang w:val="en-US"/>
              </w:rPr>
              <w:t>.</w:t>
            </w:r>
          </w:p>
        </w:tc>
      </w:tr>
      <w:tr w:rsidR="00F9079D" w:rsidRPr="00EA51A2" w14:paraId="6CF6DC04" w14:textId="77777777" w:rsidTr="00FF2184">
        <w:trPr>
          <w:trHeight w:val="375"/>
        </w:trPr>
        <w:tc>
          <w:tcPr>
            <w:tcW w:w="14237" w:type="dxa"/>
            <w:gridSpan w:val="5"/>
          </w:tcPr>
          <w:p w14:paraId="66D8CB4C" w14:textId="77777777" w:rsidR="00F51A8E" w:rsidRDefault="00F9079D" w:rsidP="00EA51A2">
            <w:pPr>
              <w:jc w:val="both"/>
              <w:rPr>
                <w:b/>
              </w:rPr>
            </w:pPr>
            <w:r w:rsidRPr="00EA51A2">
              <w:rPr>
                <w:b/>
              </w:rPr>
              <w:t xml:space="preserve">PRAKTIKA KORRALDUS JA JUHENDAMINE PRAKTIKAASUTUSES: </w:t>
            </w:r>
          </w:p>
          <w:p w14:paraId="1E7F1953" w14:textId="018E50C1" w:rsidR="00F9079D" w:rsidRDefault="00CE25D8" w:rsidP="00EA51A2">
            <w:pPr>
              <w:jc w:val="both"/>
            </w:pPr>
            <w:r>
              <w:t>Ettevõtluspraktika</w:t>
            </w:r>
            <w:r w:rsidR="00F9079D" w:rsidRPr="00EA51A2">
              <w:t xml:space="preserve"> </w:t>
            </w:r>
            <w:r w:rsidR="00F51A8E">
              <w:t>korraldamisel lähtutakse Sisekaitseakadeemia praktika juhendist.</w:t>
            </w:r>
          </w:p>
          <w:p w14:paraId="4BBCAC71" w14:textId="77777777" w:rsidR="00F51A8E" w:rsidRPr="00EA51A2" w:rsidRDefault="00F51A8E" w:rsidP="00EA51A2">
            <w:pPr>
              <w:jc w:val="both"/>
            </w:pPr>
          </w:p>
          <w:p w14:paraId="47EE7FD1" w14:textId="77777777" w:rsidR="00EB493E" w:rsidRDefault="00CE25D8" w:rsidP="00EA51A2">
            <w:pPr>
              <w:jc w:val="both"/>
            </w:pPr>
            <w:r>
              <w:t>Praktika</w:t>
            </w:r>
            <w:r w:rsidR="00F9079D" w:rsidRPr="00EA51A2">
              <w:t xml:space="preserve"> sooritataks</w:t>
            </w:r>
            <w:r w:rsidR="00973EF9">
              <w:t>e erasektori ettevõttes</w:t>
            </w:r>
            <w:r w:rsidR="00D642F8">
              <w:t xml:space="preserve"> sh riigi osalusega äriühingud</w:t>
            </w:r>
            <w:r w:rsidR="00973EF9">
              <w:t xml:space="preserve">. </w:t>
            </w:r>
            <w:r w:rsidR="00767E4A">
              <w:t xml:space="preserve">Ettevõtluspraktika käigus praktikant hindab, kirjeldab </w:t>
            </w:r>
            <w:r w:rsidR="00B96D0C">
              <w:t xml:space="preserve">ja analüüsib  </w:t>
            </w:r>
            <w:r w:rsidR="00767E4A">
              <w:t>ette</w:t>
            </w:r>
            <w:r w:rsidR="00B96D0C">
              <w:t xml:space="preserve">võtte toimimise põhimõtteid, </w:t>
            </w:r>
            <w:r w:rsidR="00767E4A">
              <w:t>ke</w:t>
            </w:r>
            <w:r w:rsidR="00B96D0C">
              <w:t>skkonda ja töökorraldust</w:t>
            </w:r>
            <w:r w:rsidR="00767E4A">
              <w:t xml:space="preserve">. Praktika </w:t>
            </w:r>
            <w:r w:rsidR="00B96D0C">
              <w:t xml:space="preserve">sisuks võib olla </w:t>
            </w:r>
            <w:r w:rsidR="00767E4A">
              <w:t xml:space="preserve"> finantsarvestuse, </w:t>
            </w:r>
            <w:r w:rsidR="003054C0">
              <w:t xml:space="preserve">juhtimisarvestuse, </w:t>
            </w:r>
            <w:r w:rsidR="00B96D0C">
              <w:t xml:space="preserve">maksuarvestuse, </w:t>
            </w:r>
            <w:r w:rsidR="00767E4A">
              <w:t xml:space="preserve"> kaubandusliku tegevusega</w:t>
            </w:r>
            <w:r w:rsidR="00B96D0C">
              <w:t xml:space="preserve"> </w:t>
            </w:r>
            <w:r w:rsidR="00767E4A">
              <w:t xml:space="preserve"> seotud  toiming</w:t>
            </w:r>
            <w:r w:rsidR="00B96D0C">
              <w:t>ud ja teised erialaga seotud valdkonnad.</w:t>
            </w:r>
            <w:r w:rsidR="00EB493E">
              <w:t xml:space="preserve"> </w:t>
            </w:r>
          </w:p>
          <w:p w14:paraId="5876FD0C" w14:textId="77777777" w:rsidR="00EB493E" w:rsidRDefault="00EB493E" w:rsidP="00EA51A2">
            <w:pPr>
              <w:jc w:val="both"/>
            </w:pPr>
          </w:p>
          <w:p w14:paraId="3FAB8846" w14:textId="2CD07857" w:rsidR="00F9079D" w:rsidRDefault="00973EF9" w:rsidP="00EA51A2">
            <w:pPr>
              <w:jc w:val="both"/>
            </w:pPr>
            <w:r>
              <w:t>Praktikakoha valik</w:t>
            </w:r>
            <w:r w:rsidR="008D3B66">
              <w:t>ul tuleb</w:t>
            </w:r>
            <w:r w:rsidR="006048EB">
              <w:t xml:space="preserve"> jälgida, et</w:t>
            </w:r>
            <w:r w:rsidR="00B11817">
              <w:t xml:space="preserve"> ettevõttes</w:t>
            </w:r>
            <w:r>
              <w:t xml:space="preserve"> oleks võimalik täita ettevõtlusp</w:t>
            </w:r>
            <w:r w:rsidR="00B11817">
              <w:t>raktika õpiväljundid.</w:t>
            </w:r>
            <w:r w:rsidR="00D642F8">
              <w:t xml:space="preserve"> </w:t>
            </w:r>
            <w:r w:rsidR="00B11817">
              <w:t>Üliõpilane</w:t>
            </w:r>
            <w:r w:rsidR="008D3B66">
              <w:t xml:space="preserve"> esitab oma praktik</w:t>
            </w:r>
            <w:r w:rsidR="008D3B66" w:rsidRPr="00B11817">
              <w:t>aet</w:t>
            </w:r>
            <w:r w:rsidR="00B11817">
              <w:t>t</w:t>
            </w:r>
            <w:r w:rsidR="008D3B66" w:rsidRPr="00B11817">
              <w:t>evõtte</w:t>
            </w:r>
            <w:r w:rsidR="008D3B66">
              <w:t xml:space="preserve"> kohta informatsiooni </w:t>
            </w:r>
            <w:proofErr w:type="spellStart"/>
            <w:r w:rsidR="008D3B66">
              <w:t>Moodle</w:t>
            </w:r>
            <w:proofErr w:type="spellEnd"/>
            <w:r w:rsidR="008D3B66">
              <w:t xml:space="preserve"> õppekeskkonda, kus l</w:t>
            </w:r>
            <w:r>
              <w:t>õpliku vastuse praktikakoha sobivuse kohta annavad kolledži praktikakuraatorid.</w:t>
            </w:r>
            <w:r w:rsidR="00EB493E">
              <w:t xml:space="preserve"> Praktikakoha ja kolledži vahel sõlmitakse praktika sooritamiseks leping. </w:t>
            </w:r>
          </w:p>
          <w:p w14:paraId="6EAC5DE5" w14:textId="77777777" w:rsidR="00020524" w:rsidRDefault="00020524" w:rsidP="00EA51A2">
            <w:pPr>
              <w:jc w:val="both"/>
            </w:pPr>
          </w:p>
          <w:p w14:paraId="5EB236E9" w14:textId="3B0F0DD3" w:rsidR="00D55E5E" w:rsidRPr="00EA51A2" w:rsidRDefault="00D55E5E" w:rsidP="00EA51A2">
            <w:pPr>
              <w:jc w:val="both"/>
            </w:pPr>
            <w:r>
              <w:t>Enne praktika algust t</w:t>
            </w:r>
            <w:r w:rsidR="009C44FB">
              <w:t>oimub seminar, kus antakse info</w:t>
            </w:r>
            <w:r>
              <w:t xml:space="preserve"> </w:t>
            </w:r>
            <w:r w:rsidR="00BC622C">
              <w:t>praktika õpiväljund</w:t>
            </w:r>
            <w:r w:rsidR="00B11817">
              <w:t>ite ja praktika korralduslike</w:t>
            </w:r>
            <w:r w:rsidR="00BC622C">
              <w:t xml:space="preserve"> küsimuste kohta.</w:t>
            </w:r>
          </w:p>
          <w:p w14:paraId="1CF1C793" w14:textId="77777777" w:rsidR="00F9079D" w:rsidRPr="00EA51A2" w:rsidRDefault="00F9079D" w:rsidP="00EA51A2">
            <w:pPr>
              <w:jc w:val="both"/>
            </w:pPr>
          </w:p>
          <w:p w14:paraId="0282261A" w14:textId="0CE8752F" w:rsidR="00F9079D" w:rsidRPr="00EA51A2" w:rsidRDefault="00973EF9" w:rsidP="00EA51A2">
            <w:pPr>
              <w:jc w:val="both"/>
            </w:pPr>
            <w:r w:rsidRPr="00B11817">
              <w:t xml:space="preserve">Ettevõte </w:t>
            </w:r>
            <w:r w:rsidR="00B11817">
              <w:t>määrab üliõpilasele</w:t>
            </w:r>
            <w:r w:rsidR="00F9079D" w:rsidRPr="00EA51A2">
              <w:t xml:space="preserve"> p</w:t>
            </w:r>
            <w:r w:rsidR="00B11817">
              <w:t>raktika juhendaja, kes on üliõpilase</w:t>
            </w:r>
            <w:r w:rsidR="00F9079D" w:rsidRPr="00EA51A2">
              <w:t xml:space="preserve"> vahetu nõustaja ja suunaja prakt</w:t>
            </w:r>
            <w:r w:rsidR="008D3B66">
              <w:t xml:space="preserve">ikakohas. Praktika juhendaja puhul on nõudeks </w:t>
            </w:r>
            <w:r w:rsidR="00F9079D" w:rsidRPr="00EA51A2">
              <w:t xml:space="preserve"> juhendatav</w:t>
            </w:r>
            <w:r w:rsidR="008D3B66">
              <w:t>as valdkonnas kahe</w:t>
            </w:r>
            <w:r w:rsidR="00F9079D" w:rsidRPr="00EA51A2">
              <w:t xml:space="preserve">aastane töökogemus ja soovitavalt läbitud juhendaja koolitus. </w:t>
            </w:r>
          </w:p>
          <w:p w14:paraId="4E672485" w14:textId="3398FE86" w:rsidR="00F9079D" w:rsidRPr="00EA51A2" w:rsidRDefault="00F9079D" w:rsidP="00EA51A2">
            <w:pPr>
              <w:jc w:val="both"/>
            </w:pPr>
            <w:bookmarkStart w:id="0" w:name="_GoBack"/>
            <w:bookmarkEnd w:id="0"/>
            <w:r w:rsidRPr="00EA51A2">
              <w:lastRenderedPageBreak/>
              <w:t>Õppeasutuse poolt kureerib praktikat kolledži praktika kuraator. Praktika kuraator suhtleb</w:t>
            </w:r>
            <w:r w:rsidR="00447176">
              <w:t xml:space="preserve"> nii</w:t>
            </w:r>
            <w:r w:rsidRPr="00EA51A2">
              <w:t xml:space="preserve"> praktika</w:t>
            </w:r>
            <w:r w:rsidR="004D2334" w:rsidRPr="00EA51A2">
              <w:t>asutusega</w:t>
            </w:r>
            <w:r w:rsidR="00447176">
              <w:t xml:space="preserve"> kui ka</w:t>
            </w:r>
            <w:r w:rsidRPr="00EA51A2">
              <w:t xml:space="preserve"> praktikantidega</w:t>
            </w:r>
            <w:r w:rsidR="004D2334" w:rsidRPr="00EA51A2">
              <w:t>.</w:t>
            </w:r>
          </w:p>
          <w:p w14:paraId="6714DB5A" w14:textId="5A36C9CD" w:rsidR="00F9079D" w:rsidRPr="00EA51A2" w:rsidRDefault="00F9079D" w:rsidP="00EA51A2">
            <w:pPr>
              <w:jc w:val="both"/>
            </w:pPr>
          </w:p>
          <w:p w14:paraId="26300083" w14:textId="463F5416" w:rsidR="00F9079D" w:rsidRPr="00EA51A2" w:rsidRDefault="00B11817" w:rsidP="00EA51A2">
            <w:pPr>
              <w:jc w:val="both"/>
            </w:pPr>
            <w:r w:rsidRPr="00B11817">
              <w:t>Üliõpilane</w:t>
            </w:r>
            <w:r w:rsidR="00F9079D" w:rsidRPr="00B11817">
              <w:t xml:space="preserve"> on</w:t>
            </w:r>
            <w:r w:rsidR="00F9079D" w:rsidRPr="00EA51A2">
              <w:t xml:space="preserve"> kohustatud praktik</w:t>
            </w:r>
            <w:r>
              <w:t>a ajal jälgima praktikakohas, s</w:t>
            </w:r>
            <w:r w:rsidR="00F9079D" w:rsidRPr="00EA51A2">
              <w:t>h majutuskohas kehtivaid eeskirju ja juhen</w:t>
            </w:r>
            <w:r>
              <w:t>deid. Praktikal olles tehakse tö</w:t>
            </w:r>
            <w:r w:rsidR="00F9079D" w:rsidRPr="00EA51A2">
              <w:t xml:space="preserve">id ja  täidetakse </w:t>
            </w:r>
            <w:r>
              <w:t>töö</w:t>
            </w:r>
            <w:r w:rsidR="00F9079D" w:rsidRPr="00EA51A2">
              <w:t xml:space="preserve">ülesandeid, mis vastavad reeglina praktika eesmärkidele </w:t>
            </w:r>
            <w:r>
              <w:t>ja sisalduvad praktika aineprogrammis</w:t>
            </w:r>
            <w:r w:rsidR="00F9079D" w:rsidRPr="00EA51A2">
              <w:t>. Haigestumisest või praktikal</w:t>
            </w:r>
            <w:r w:rsidR="000A7B40">
              <w:t xml:space="preserve">e mitteilmumisest teavitab </w:t>
            </w:r>
            <w:r w:rsidRPr="00B11817">
              <w:t>üliõpilane</w:t>
            </w:r>
            <w:r w:rsidR="00F9079D" w:rsidRPr="00EA51A2">
              <w:t xml:space="preserve"> esi</w:t>
            </w:r>
            <w:r w:rsidR="00ED4D9F">
              <w:t>mesel võimalusel oma juhendajat ja praktika kuraatori</w:t>
            </w:r>
            <w:r>
              <w:t>t.</w:t>
            </w:r>
          </w:p>
          <w:p w14:paraId="1A905BE3" w14:textId="77777777" w:rsidR="00F9079D" w:rsidRPr="00EA51A2" w:rsidRDefault="00F9079D" w:rsidP="00EA51A2">
            <w:pPr>
              <w:jc w:val="both"/>
            </w:pPr>
          </w:p>
          <w:p w14:paraId="7F6F5402" w14:textId="77777777" w:rsidR="00F9079D" w:rsidRPr="00EA51A2" w:rsidRDefault="00F9079D" w:rsidP="00807B89">
            <w:pPr>
              <w:jc w:val="both"/>
              <w:rPr>
                <w:b/>
                <w:color w:val="000000" w:themeColor="text1"/>
                <w:lang w:val="en-US"/>
              </w:rPr>
            </w:pPr>
          </w:p>
        </w:tc>
      </w:tr>
      <w:tr w:rsidR="007A2B8C" w:rsidRPr="00EA51A2" w14:paraId="65DBBEAF" w14:textId="77777777" w:rsidTr="00FF2184">
        <w:trPr>
          <w:trHeight w:val="375"/>
        </w:trPr>
        <w:tc>
          <w:tcPr>
            <w:tcW w:w="4962" w:type="dxa"/>
            <w:gridSpan w:val="3"/>
          </w:tcPr>
          <w:p w14:paraId="4287520F" w14:textId="77777777" w:rsidR="007A2B8C" w:rsidRPr="00EA51A2" w:rsidRDefault="007A2B8C" w:rsidP="007A2B8C">
            <w:pPr>
              <w:jc w:val="center"/>
              <w:rPr>
                <w:b/>
                <w:color w:val="000000" w:themeColor="text1"/>
              </w:rPr>
            </w:pPr>
            <w:r w:rsidRPr="00EA51A2">
              <w:rPr>
                <w:b/>
                <w:color w:val="000000" w:themeColor="text1"/>
              </w:rPr>
              <w:lastRenderedPageBreak/>
              <w:t>ÕPIVÄLJUNDID</w:t>
            </w:r>
          </w:p>
        </w:tc>
        <w:tc>
          <w:tcPr>
            <w:tcW w:w="3044" w:type="dxa"/>
          </w:tcPr>
          <w:p w14:paraId="5C63F33F" w14:textId="77777777" w:rsidR="007A2B8C" w:rsidRPr="00EA51A2" w:rsidRDefault="007A2B8C" w:rsidP="007A2B8C">
            <w:pPr>
              <w:ind w:left="34"/>
              <w:jc w:val="center"/>
              <w:rPr>
                <w:b/>
                <w:color w:val="000000" w:themeColor="text1"/>
              </w:rPr>
            </w:pPr>
            <w:r w:rsidRPr="00EA51A2">
              <w:rPr>
                <w:b/>
                <w:color w:val="000000" w:themeColor="text1"/>
              </w:rPr>
              <w:t>HINDAMISMEETODID</w:t>
            </w:r>
          </w:p>
        </w:tc>
        <w:tc>
          <w:tcPr>
            <w:tcW w:w="6231" w:type="dxa"/>
          </w:tcPr>
          <w:p w14:paraId="0177A403" w14:textId="77777777" w:rsidR="007A2B8C" w:rsidRPr="00EA51A2" w:rsidRDefault="007A2B8C" w:rsidP="007A2B8C">
            <w:pPr>
              <w:ind w:left="34"/>
              <w:jc w:val="center"/>
              <w:rPr>
                <w:b/>
                <w:color w:val="000000" w:themeColor="text1"/>
              </w:rPr>
            </w:pPr>
            <w:r w:rsidRPr="00EA51A2">
              <w:rPr>
                <w:b/>
                <w:color w:val="000000" w:themeColor="text1"/>
              </w:rPr>
              <w:t>HINDAMISKRITEERIUMID</w:t>
            </w:r>
          </w:p>
        </w:tc>
      </w:tr>
      <w:tr w:rsidR="007A2B8C" w:rsidRPr="00EA51A2" w14:paraId="380B84A5" w14:textId="77777777" w:rsidTr="00FF2184">
        <w:trPr>
          <w:trHeight w:val="375"/>
        </w:trPr>
        <w:tc>
          <w:tcPr>
            <w:tcW w:w="4962" w:type="dxa"/>
            <w:gridSpan w:val="3"/>
          </w:tcPr>
          <w:p w14:paraId="3A2F373D" w14:textId="7EF32F2B" w:rsidR="007A2B8C" w:rsidRPr="00020524" w:rsidRDefault="007A2B8C" w:rsidP="007A2B8C">
            <w:pPr>
              <w:rPr>
                <w:color w:val="000000" w:themeColor="text1"/>
              </w:rPr>
            </w:pPr>
            <w:r w:rsidRPr="00020524">
              <w:rPr>
                <w:color w:val="000000" w:themeColor="text1"/>
              </w:rPr>
              <w:t>Aine läbimisel</w:t>
            </w:r>
            <w:r w:rsidR="009A1E36" w:rsidRPr="00020524">
              <w:rPr>
                <w:color w:val="000000" w:themeColor="text1"/>
              </w:rPr>
              <w:t xml:space="preserve"> </w:t>
            </w:r>
            <w:r w:rsidRPr="00020524">
              <w:rPr>
                <w:color w:val="000000" w:themeColor="text1"/>
              </w:rPr>
              <w:t>üliõpilane…</w:t>
            </w:r>
          </w:p>
        </w:tc>
        <w:tc>
          <w:tcPr>
            <w:tcW w:w="3044" w:type="dxa"/>
          </w:tcPr>
          <w:p w14:paraId="4066E12C" w14:textId="77777777" w:rsidR="007A2B8C" w:rsidRPr="00EA51A2" w:rsidRDefault="007A2B8C" w:rsidP="007A2B8C">
            <w:pPr>
              <w:ind w:left="34"/>
              <w:rPr>
                <w:b/>
                <w:color w:val="000000" w:themeColor="text1"/>
              </w:rPr>
            </w:pPr>
          </w:p>
        </w:tc>
        <w:tc>
          <w:tcPr>
            <w:tcW w:w="6231" w:type="dxa"/>
          </w:tcPr>
          <w:p w14:paraId="45D92FCC" w14:textId="77777777" w:rsidR="007A2B8C" w:rsidRPr="00EA51A2" w:rsidRDefault="007A2B8C" w:rsidP="007A2B8C">
            <w:pPr>
              <w:ind w:left="34"/>
              <w:rPr>
                <w:color w:val="000000" w:themeColor="text1"/>
              </w:rPr>
            </w:pPr>
          </w:p>
        </w:tc>
      </w:tr>
      <w:tr w:rsidR="007A2B8C" w:rsidRPr="00EA51A2" w14:paraId="196AA822" w14:textId="77777777" w:rsidTr="00FF2184">
        <w:trPr>
          <w:trHeight w:val="375"/>
        </w:trPr>
        <w:tc>
          <w:tcPr>
            <w:tcW w:w="4962" w:type="dxa"/>
            <w:gridSpan w:val="3"/>
          </w:tcPr>
          <w:p w14:paraId="2CEC781F" w14:textId="4182BC02" w:rsidR="007A2B8C" w:rsidRPr="00EA51A2" w:rsidRDefault="00075AB0" w:rsidP="00A77F70">
            <w:pPr>
              <w:jc w:val="both"/>
              <w:rPr>
                <w:color w:val="000000" w:themeColor="text1"/>
              </w:rPr>
            </w:pPr>
            <w:r>
              <w:t>O</w:t>
            </w:r>
            <w:r w:rsidRPr="00590E96">
              <w:t>n võimeline juhendaja järelevalve all tegema lihtsamaid spetsialisti töid</w:t>
            </w:r>
            <w:r w:rsidR="00D642F8">
              <w:t>;</w:t>
            </w:r>
          </w:p>
        </w:tc>
        <w:tc>
          <w:tcPr>
            <w:tcW w:w="3044" w:type="dxa"/>
          </w:tcPr>
          <w:p w14:paraId="1206FF94" w14:textId="29C9D387" w:rsidR="00DB549A" w:rsidRPr="00EA51A2" w:rsidRDefault="00DB549A" w:rsidP="00DB549A">
            <w:pPr>
              <w:ind w:left="349" w:hanging="315"/>
            </w:pPr>
            <w:r w:rsidRPr="00EA51A2">
              <w:t>1)</w:t>
            </w:r>
            <w:r w:rsidRPr="00EA51A2">
              <w:tab/>
              <w:t xml:space="preserve">praktikaaruande koostamine </w:t>
            </w:r>
          </w:p>
          <w:p w14:paraId="31879E05" w14:textId="3EC49CF0" w:rsidR="00DB549A" w:rsidRPr="00EA51A2" w:rsidRDefault="00DB549A" w:rsidP="00DB549A">
            <w:pPr>
              <w:ind w:left="349" w:hanging="315"/>
            </w:pPr>
            <w:r w:rsidRPr="00EA51A2">
              <w:t>2)</w:t>
            </w:r>
            <w:r w:rsidRPr="00EA51A2">
              <w:tab/>
              <w:t xml:space="preserve">juhendaja hinnang </w:t>
            </w:r>
          </w:p>
          <w:p w14:paraId="06C9105C" w14:textId="77777777" w:rsidR="007A2B8C" w:rsidRPr="00EA51A2" w:rsidRDefault="007A2B8C" w:rsidP="00807B89">
            <w:pPr>
              <w:ind w:left="34"/>
              <w:rPr>
                <w:b/>
                <w:color w:val="000000" w:themeColor="text1"/>
              </w:rPr>
            </w:pPr>
          </w:p>
        </w:tc>
        <w:tc>
          <w:tcPr>
            <w:tcW w:w="6231" w:type="dxa"/>
          </w:tcPr>
          <w:p w14:paraId="6A855DC1" w14:textId="3A2DF72C" w:rsidR="005047F8" w:rsidRPr="00EA51A2" w:rsidRDefault="00D642F8" w:rsidP="00D642F8">
            <w:r w:rsidRPr="00D642F8">
              <w:t>- teostab lihtsamaid spetsialistitöid (andmete sisestamine algdokumentide põhjal, aruannete genereerimine, deklaratsioonide koostamine jms);</w:t>
            </w:r>
          </w:p>
        </w:tc>
      </w:tr>
      <w:tr w:rsidR="00302C84" w:rsidRPr="00EA51A2" w14:paraId="6A2894C6" w14:textId="77777777" w:rsidTr="00FF2184">
        <w:trPr>
          <w:trHeight w:val="375"/>
        </w:trPr>
        <w:tc>
          <w:tcPr>
            <w:tcW w:w="4962" w:type="dxa"/>
            <w:gridSpan w:val="3"/>
          </w:tcPr>
          <w:p w14:paraId="317C12CD" w14:textId="4F73660D" w:rsidR="00302C84" w:rsidRDefault="00075AB0" w:rsidP="00A77F70">
            <w:pPr>
              <w:jc w:val="both"/>
              <w:rPr>
                <w:color w:val="000000" w:themeColor="text1"/>
              </w:rPr>
            </w:pPr>
            <w:r w:rsidRPr="00075AB0">
              <w:rPr>
                <w:color w:val="000000" w:themeColor="text1"/>
              </w:rPr>
              <w:t>Oskab oma teoreetilisi teadmisi praktikas rakendada</w:t>
            </w:r>
            <w:r w:rsidR="00D642F8">
              <w:rPr>
                <w:color w:val="000000" w:themeColor="text1"/>
              </w:rPr>
              <w:t>;</w:t>
            </w:r>
          </w:p>
        </w:tc>
        <w:tc>
          <w:tcPr>
            <w:tcW w:w="3044" w:type="dxa"/>
          </w:tcPr>
          <w:p w14:paraId="3096A5C1" w14:textId="42E404B8" w:rsidR="00F76E71" w:rsidRPr="00F76E71" w:rsidRDefault="00F76E71" w:rsidP="00F76E71">
            <w:pPr>
              <w:ind w:left="349" w:hanging="315"/>
              <w:rPr>
                <w:color w:val="000000" w:themeColor="text1"/>
              </w:rPr>
            </w:pPr>
            <w:r w:rsidRPr="00F76E71">
              <w:rPr>
                <w:color w:val="000000" w:themeColor="text1"/>
              </w:rPr>
              <w:t>1)</w:t>
            </w:r>
            <w:r w:rsidRPr="00F76E71">
              <w:rPr>
                <w:color w:val="000000" w:themeColor="text1"/>
              </w:rPr>
              <w:tab/>
              <w:t xml:space="preserve">praktikaaruande koostamine </w:t>
            </w:r>
          </w:p>
          <w:p w14:paraId="6FC5A64B" w14:textId="4095D512" w:rsidR="00302C84" w:rsidRDefault="00F76E71" w:rsidP="00F76E71">
            <w:pPr>
              <w:ind w:left="349" w:hanging="315"/>
              <w:rPr>
                <w:color w:val="000000" w:themeColor="text1"/>
              </w:rPr>
            </w:pPr>
            <w:r w:rsidRPr="00F76E71">
              <w:rPr>
                <w:color w:val="000000" w:themeColor="text1"/>
              </w:rPr>
              <w:t>2)</w:t>
            </w:r>
            <w:r w:rsidRPr="00F76E71">
              <w:rPr>
                <w:color w:val="000000" w:themeColor="text1"/>
              </w:rPr>
              <w:tab/>
              <w:t xml:space="preserve">juhendaja hinnang </w:t>
            </w:r>
          </w:p>
          <w:p w14:paraId="7FEA1FFB" w14:textId="3B20AE25" w:rsidR="00302C84" w:rsidRPr="00F158AB" w:rsidRDefault="00302C84" w:rsidP="00DB549A">
            <w:pPr>
              <w:ind w:left="349" w:hanging="315"/>
            </w:pPr>
          </w:p>
        </w:tc>
        <w:tc>
          <w:tcPr>
            <w:tcW w:w="6231" w:type="dxa"/>
          </w:tcPr>
          <w:p w14:paraId="53D9EB66" w14:textId="7A4B2DBB" w:rsidR="00F76E71" w:rsidRPr="003F6899" w:rsidRDefault="00D642F8" w:rsidP="0063071B">
            <w:r w:rsidRPr="00D642F8">
              <w:t xml:space="preserve">- rakendab teoreetilisi (õigus-, </w:t>
            </w:r>
            <w:r>
              <w:t>tolli-, finants- ja maksundusvald</w:t>
            </w:r>
            <w:r w:rsidRPr="00D642F8">
              <w:t>konna) teadmisi praktikas;</w:t>
            </w:r>
          </w:p>
        </w:tc>
      </w:tr>
      <w:tr w:rsidR="00302C84" w:rsidRPr="00EA51A2" w14:paraId="338AE85F" w14:textId="77777777" w:rsidTr="00FF2184">
        <w:trPr>
          <w:trHeight w:val="375"/>
        </w:trPr>
        <w:tc>
          <w:tcPr>
            <w:tcW w:w="4962" w:type="dxa"/>
            <w:gridSpan w:val="3"/>
          </w:tcPr>
          <w:p w14:paraId="7E1E61CE" w14:textId="191EEBF3" w:rsidR="00302C84" w:rsidRPr="00F158AB" w:rsidRDefault="00075AB0" w:rsidP="00A77F70">
            <w:pPr>
              <w:jc w:val="both"/>
              <w:rPr>
                <w:color w:val="000000" w:themeColor="text1"/>
              </w:rPr>
            </w:pPr>
            <w:r>
              <w:t>O</w:t>
            </w:r>
            <w:r w:rsidRPr="00590E96">
              <w:t>n suuteline omandatud teadmisi ja oskusi töös rakendama, olles valmis tegutsema spetsialisti ülesannetes</w:t>
            </w:r>
            <w:r w:rsidR="00D642F8">
              <w:t>;</w:t>
            </w:r>
          </w:p>
        </w:tc>
        <w:tc>
          <w:tcPr>
            <w:tcW w:w="3044" w:type="dxa"/>
          </w:tcPr>
          <w:p w14:paraId="55E46F09" w14:textId="77777777" w:rsidR="004C35C1" w:rsidRDefault="004C35C1" w:rsidP="004C35C1">
            <w:pPr>
              <w:ind w:left="349" w:hanging="315"/>
            </w:pPr>
            <w:r>
              <w:t>1)</w:t>
            </w:r>
            <w:r>
              <w:tab/>
              <w:t>praktikaaruande koostamine</w:t>
            </w:r>
          </w:p>
          <w:p w14:paraId="6E9B0EA0" w14:textId="37849D56" w:rsidR="00302C84" w:rsidRPr="00F158AB" w:rsidRDefault="00F76E71" w:rsidP="004C35C1">
            <w:pPr>
              <w:ind w:left="349" w:hanging="315"/>
            </w:pPr>
            <w:r>
              <w:t>2)</w:t>
            </w:r>
            <w:r>
              <w:tab/>
              <w:t xml:space="preserve">juhendaja hinnang </w:t>
            </w:r>
          </w:p>
        </w:tc>
        <w:tc>
          <w:tcPr>
            <w:tcW w:w="6231" w:type="dxa"/>
          </w:tcPr>
          <w:p w14:paraId="4D8CF474" w14:textId="3F69ADF3" w:rsidR="00F76E71" w:rsidRPr="003F6899" w:rsidRDefault="00D642F8" w:rsidP="0063071B">
            <w:r w:rsidRPr="00D642F8">
              <w:t>- rakendab teoreetilisi teadmisi ja omandatud oskusi  praktikal täites spetsialisti ülesandeid;</w:t>
            </w:r>
          </w:p>
        </w:tc>
      </w:tr>
      <w:tr w:rsidR="007A2B8C" w:rsidRPr="00EA51A2" w14:paraId="7E782A2E" w14:textId="77777777" w:rsidTr="00FF2184">
        <w:trPr>
          <w:trHeight w:val="375"/>
        </w:trPr>
        <w:tc>
          <w:tcPr>
            <w:tcW w:w="4962" w:type="dxa"/>
            <w:gridSpan w:val="3"/>
          </w:tcPr>
          <w:p w14:paraId="476599FD" w14:textId="31F639F8" w:rsidR="007A2B8C" w:rsidRPr="00F158AB" w:rsidRDefault="00D642F8" w:rsidP="00075AB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Oskab klienti </w:t>
            </w:r>
            <w:r w:rsidR="00FC0DD3">
              <w:rPr>
                <w:color w:val="000000" w:themeColor="text1"/>
              </w:rPr>
              <w:t>teenindada erasektoris.</w:t>
            </w:r>
          </w:p>
        </w:tc>
        <w:tc>
          <w:tcPr>
            <w:tcW w:w="3044" w:type="dxa"/>
          </w:tcPr>
          <w:p w14:paraId="1AE5DF68" w14:textId="58977F0B" w:rsidR="00FD641A" w:rsidRPr="00FD641A" w:rsidRDefault="00DB549A" w:rsidP="00DB549A">
            <w:pPr>
              <w:ind w:left="349" w:hanging="315"/>
            </w:pPr>
            <w:r w:rsidRPr="00FD641A">
              <w:t>1)</w:t>
            </w:r>
            <w:r w:rsidRPr="00FD641A">
              <w:tab/>
            </w:r>
            <w:r w:rsidR="00FD641A" w:rsidRPr="00FD641A">
              <w:t>juhendaja hinnang</w:t>
            </w:r>
          </w:p>
          <w:p w14:paraId="538E5EF1" w14:textId="6E489CD2" w:rsidR="00DB549A" w:rsidRPr="00FD641A" w:rsidRDefault="00FD641A" w:rsidP="00DB549A">
            <w:pPr>
              <w:ind w:left="349" w:hanging="315"/>
            </w:pPr>
            <w:r w:rsidRPr="00FD641A">
              <w:t xml:space="preserve">2) </w:t>
            </w:r>
            <w:r w:rsidR="00DB549A" w:rsidRPr="00FD641A">
              <w:t>praktik</w:t>
            </w:r>
            <w:r w:rsidR="00020524" w:rsidRPr="00FD641A">
              <w:t>aaruande kaitsmine</w:t>
            </w:r>
            <w:r w:rsidR="00DB549A" w:rsidRPr="00FD641A">
              <w:t xml:space="preserve"> </w:t>
            </w:r>
          </w:p>
          <w:p w14:paraId="08BDF88C" w14:textId="345CFC52" w:rsidR="00020524" w:rsidRPr="00020524" w:rsidRDefault="00020524" w:rsidP="00DB549A">
            <w:pPr>
              <w:ind w:left="349" w:hanging="315"/>
              <w:rPr>
                <w:i/>
              </w:rPr>
            </w:pPr>
          </w:p>
          <w:p w14:paraId="17DD37C4" w14:textId="659B0FE7" w:rsidR="00DB549A" w:rsidRPr="00F158AB" w:rsidRDefault="00DB549A" w:rsidP="00DB549A">
            <w:pPr>
              <w:ind w:left="349" w:hanging="315"/>
            </w:pPr>
            <w:r w:rsidRPr="00F158AB">
              <w:t xml:space="preserve"> </w:t>
            </w:r>
          </w:p>
          <w:p w14:paraId="1FD15441" w14:textId="77777777" w:rsidR="007A2B8C" w:rsidRPr="00F158AB" w:rsidRDefault="007A2B8C" w:rsidP="00FC4BE9">
            <w:pPr>
              <w:ind w:left="34"/>
              <w:rPr>
                <w:b/>
                <w:color w:val="000000" w:themeColor="text1"/>
              </w:rPr>
            </w:pPr>
          </w:p>
        </w:tc>
        <w:tc>
          <w:tcPr>
            <w:tcW w:w="6231" w:type="dxa"/>
          </w:tcPr>
          <w:p w14:paraId="447CE0EC" w14:textId="28D62C0D" w:rsidR="00F9079D" w:rsidRPr="00F158AB" w:rsidRDefault="00861FAE" w:rsidP="0063071B">
            <w:r>
              <w:t>- teenindab</w:t>
            </w:r>
            <w:r w:rsidR="00F9079D" w:rsidRPr="00F158AB">
              <w:t xml:space="preserve"> viisakalt ja avatu</w:t>
            </w:r>
            <w:r w:rsidR="00D61DA4">
              <w:t>lt kliente.</w:t>
            </w:r>
          </w:p>
          <w:p w14:paraId="05CD9362" w14:textId="77777777" w:rsidR="00F9079D" w:rsidRPr="00F158AB" w:rsidRDefault="00F9079D" w:rsidP="0063071B"/>
          <w:p w14:paraId="63581A1F" w14:textId="77777777" w:rsidR="00F9079D" w:rsidRPr="00F158AB" w:rsidRDefault="00F9079D" w:rsidP="0063071B">
            <w:pPr>
              <w:rPr>
                <w:u w:val="single"/>
              </w:rPr>
            </w:pPr>
          </w:p>
          <w:p w14:paraId="7BC3B72E" w14:textId="77777777" w:rsidR="00F9079D" w:rsidRPr="00F158AB" w:rsidRDefault="00F9079D" w:rsidP="0063071B">
            <w:pPr>
              <w:rPr>
                <w:u w:val="single"/>
              </w:rPr>
            </w:pPr>
          </w:p>
          <w:p w14:paraId="036DEC6B" w14:textId="77777777" w:rsidR="00F9079D" w:rsidRPr="00F158AB" w:rsidRDefault="00F9079D" w:rsidP="0063071B">
            <w:pPr>
              <w:rPr>
                <w:u w:val="single"/>
              </w:rPr>
            </w:pPr>
          </w:p>
          <w:p w14:paraId="3C9A172F" w14:textId="0E7D70A9" w:rsidR="005D6E95" w:rsidRPr="00F158AB" w:rsidRDefault="00784251" w:rsidP="0063071B">
            <w:pPr>
              <w:rPr>
                <w:bCs/>
              </w:rPr>
            </w:pPr>
            <w:r w:rsidRPr="00F158AB">
              <w:rPr>
                <w:bCs/>
              </w:rPr>
              <w:t xml:space="preserve"> </w:t>
            </w:r>
          </w:p>
        </w:tc>
      </w:tr>
      <w:tr w:rsidR="00F9079D" w:rsidRPr="00EA51A2" w14:paraId="1E133B97" w14:textId="77777777" w:rsidTr="00FF2184">
        <w:trPr>
          <w:trHeight w:val="375"/>
        </w:trPr>
        <w:tc>
          <w:tcPr>
            <w:tcW w:w="14237" w:type="dxa"/>
            <w:gridSpan w:val="5"/>
          </w:tcPr>
          <w:p w14:paraId="09755F6E" w14:textId="2D88EA4C" w:rsidR="004D2334" w:rsidRDefault="00ED4D9F" w:rsidP="005A073E">
            <w:pPr>
              <w:autoSpaceDE w:val="0"/>
              <w:autoSpaceDN w:val="0"/>
              <w:adjustRightInd w:val="0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A</w:t>
            </w:r>
            <w:r w:rsidR="004D2334" w:rsidRPr="00EA51A2">
              <w:rPr>
                <w:color w:val="000000"/>
                <w:lang w:eastAsia="et-EE"/>
              </w:rPr>
              <w:t>rvestuse tingimused ja kujunemine:</w:t>
            </w:r>
          </w:p>
          <w:p w14:paraId="78913DB9" w14:textId="77777777" w:rsidR="00020524" w:rsidRPr="00EA51A2" w:rsidRDefault="00020524" w:rsidP="005A073E">
            <w:pPr>
              <w:autoSpaceDE w:val="0"/>
              <w:autoSpaceDN w:val="0"/>
              <w:adjustRightInd w:val="0"/>
              <w:rPr>
                <w:color w:val="000000"/>
                <w:lang w:eastAsia="et-EE"/>
              </w:rPr>
            </w:pPr>
          </w:p>
          <w:p w14:paraId="5717FCBB" w14:textId="2E850978" w:rsidR="00590E96" w:rsidRDefault="005447A3" w:rsidP="005A073E">
            <w:pPr>
              <w:autoSpaceDE w:val="0"/>
              <w:autoSpaceDN w:val="0"/>
              <w:adjustRightInd w:val="0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Praktikaaruanne peab vastama</w:t>
            </w:r>
            <w:r w:rsidR="00590E96">
              <w:rPr>
                <w:color w:val="000000"/>
                <w:lang w:eastAsia="et-EE"/>
              </w:rPr>
              <w:t xml:space="preserve"> SKA</w:t>
            </w:r>
            <w:r>
              <w:rPr>
                <w:color w:val="000000"/>
                <w:lang w:eastAsia="et-EE"/>
              </w:rPr>
              <w:t xml:space="preserve"> ü</w:t>
            </w:r>
            <w:r w:rsidR="005A073E" w:rsidRPr="005A073E">
              <w:rPr>
                <w:color w:val="000000"/>
                <w:lang w:eastAsia="et-EE"/>
              </w:rPr>
              <w:t>liõpilastööde koostamise ja vormistamise juhendil</w:t>
            </w:r>
            <w:r w:rsidR="000B4265">
              <w:rPr>
                <w:color w:val="000000"/>
                <w:lang w:eastAsia="et-EE"/>
              </w:rPr>
              <w:t>e ning praktika aineprogrammile</w:t>
            </w:r>
            <w:r w:rsidR="00973EF9">
              <w:rPr>
                <w:color w:val="000000"/>
                <w:lang w:eastAsia="et-EE"/>
              </w:rPr>
              <w:t>.</w:t>
            </w:r>
            <w:r w:rsidR="005A073E" w:rsidRPr="005A073E">
              <w:rPr>
                <w:color w:val="000000"/>
                <w:lang w:eastAsia="et-EE"/>
              </w:rPr>
              <w:t xml:space="preserve"> </w:t>
            </w:r>
          </w:p>
          <w:p w14:paraId="6AE9FDF1" w14:textId="77777777" w:rsidR="00020524" w:rsidRDefault="00020524" w:rsidP="005A073E">
            <w:pPr>
              <w:autoSpaceDE w:val="0"/>
              <w:autoSpaceDN w:val="0"/>
              <w:adjustRightInd w:val="0"/>
              <w:rPr>
                <w:color w:val="000000"/>
                <w:lang w:eastAsia="et-EE"/>
              </w:rPr>
            </w:pPr>
          </w:p>
          <w:p w14:paraId="4C86DB3C" w14:textId="2BB16C46" w:rsidR="005A073E" w:rsidRDefault="00F6265B" w:rsidP="005A073E">
            <w:pPr>
              <w:autoSpaceDE w:val="0"/>
              <w:autoSpaceDN w:val="0"/>
              <w:adjustRightInd w:val="0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Praktikaaruandes analüüsitakse praktika käiku, eesmärkide ja õpiväljundite saavutamist. </w:t>
            </w:r>
            <w:r w:rsidR="00590E96">
              <w:rPr>
                <w:color w:val="000000"/>
                <w:lang w:eastAsia="et-EE"/>
              </w:rPr>
              <w:t>Eneseanalüüs</w:t>
            </w:r>
            <w:r w:rsidR="005A073E" w:rsidRPr="005A073E">
              <w:rPr>
                <w:color w:val="000000"/>
                <w:lang w:eastAsia="et-EE"/>
              </w:rPr>
              <w:t xml:space="preserve"> hõlmab</w:t>
            </w:r>
            <w:r w:rsidR="00F158AB">
              <w:rPr>
                <w:color w:val="000000"/>
                <w:lang w:eastAsia="et-EE"/>
              </w:rPr>
              <w:t xml:space="preserve"> enda panust</w:t>
            </w:r>
            <w:r>
              <w:rPr>
                <w:color w:val="000000"/>
                <w:lang w:eastAsia="et-EE"/>
              </w:rPr>
              <w:t xml:space="preserve"> ettevõtlus</w:t>
            </w:r>
            <w:r w:rsidR="005A073E" w:rsidRPr="005A073E">
              <w:rPr>
                <w:color w:val="000000"/>
                <w:lang w:eastAsia="et-EE"/>
              </w:rPr>
              <w:t>praktikasse</w:t>
            </w:r>
            <w:r w:rsidR="006048EB">
              <w:rPr>
                <w:color w:val="000000"/>
                <w:lang w:eastAsia="et-EE"/>
              </w:rPr>
              <w:t xml:space="preserve"> ja sobivust töötamiseks</w:t>
            </w:r>
            <w:r w:rsidR="00163054">
              <w:rPr>
                <w:color w:val="000000"/>
                <w:lang w:eastAsia="et-EE"/>
              </w:rPr>
              <w:t xml:space="preserve"> valitud erialal</w:t>
            </w:r>
            <w:r w:rsidR="005A073E" w:rsidRPr="005A073E">
              <w:rPr>
                <w:color w:val="000000"/>
                <w:lang w:eastAsia="et-EE"/>
              </w:rPr>
              <w:t xml:space="preserve"> ning meeskonnatöö ja kliendisuhtluse oskust. </w:t>
            </w:r>
          </w:p>
          <w:p w14:paraId="6C9560B7" w14:textId="2F26FFF6" w:rsidR="005A073E" w:rsidRDefault="00F6265B" w:rsidP="005A073E">
            <w:pPr>
              <w:autoSpaceDE w:val="0"/>
              <w:autoSpaceDN w:val="0"/>
              <w:adjustRightInd w:val="0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lastRenderedPageBreak/>
              <w:t>Aruanne koostatakse kolme osalisena: sissejuhatus, sisu ja kokkuvõte.</w:t>
            </w:r>
            <w:r w:rsidR="003F6899">
              <w:rPr>
                <w:color w:val="000000"/>
                <w:lang w:eastAsia="et-EE"/>
              </w:rPr>
              <w:t xml:space="preserve"> </w:t>
            </w:r>
            <w:r w:rsidR="005A073E" w:rsidRPr="005A073E">
              <w:rPr>
                <w:color w:val="000000"/>
                <w:lang w:eastAsia="et-EE"/>
              </w:rPr>
              <w:t>S</w:t>
            </w:r>
            <w:r w:rsidR="00F12E85">
              <w:rPr>
                <w:color w:val="000000"/>
                <w:lang w:eastAsia="et-EE"/>
              </w:rPr>
              <w:t xml:space="preserve">isulise osa </w:t>
            </w:r>
            <w:r>
              <w:rPr>
                <w:color w:val="000000"/>
                <w:lang w:eastAsia="et-EE"/>
              </w:rPr>
              <w:t xml:space="preserve"> maht on </w:t>
            </w:r>
            <w:r w:rsidR="00F12E85">
              <w:rPr>
                <w:color w:val="000000"/>
                <w:lang w:eastAsia="et-EE"/>
              </w:rPr>
              <w:t>4 -</w:t>
            </w:r>
            <w:r w:rsidR="005A073E" w:rsidRPr="005A073E">
              <w:rPr>
                <w:color w:val="000000"/>
                <w:lang w:eastAsia="et-EE"/>
              </w:rPr>
              <w:t xml:space="preserve"> </w:t>
            </w:r>
            <w:r w:rsidR="00F12E85">
              <w:rPr>
                <w:color w:val="000000"/>
                <w:lang w:eastAsia="et-EE"/>
              </w:rPr>
              <w:t>6</w:t>
            </w:r>
            <w:r w:rsidR="005A073E" w:rsidRPr="005A073E">
              <w:rPr>
                <w:color w:val="000000"/>
                <w:lang w:eastAsia="et-EE"/>
              </w:rPr>
              <w:t xml:space="preserve"> le</w:t>
            </w:r>
            <w:r w:rsidR="00F12E85">
              <w:rPr>
                <w:color w:val="000000"/>
                <w:lang w:eastAsia="et-EE"/>
              </w:rPr>
              <w:t>hekülge. Aruandele peab olema lisatud vä</w:t>
            </w:r>
            <w:r w:rsidR="006048EB">
              <w:rPr>
                <w:color w:val="000000"/>
                <w:lang w:eastAsia="et-EE"/>
              </w:rPr>
              <w:t>hemalt</w:t>
            </w:r>
            <w:r w:rsidR="00F12E85">
              <w:rPr>
                <w:color w:val="000000"/>
                <w:lang w:eastAsia="et-EE"/>
              </w:rPr>
              <w:t xml:space="preserve"> üks praktilise juhtumi kirjeldus (näidis, skeem, akt jms)</w:t>
            </w:r>
            <w:r w:rsidR="00590E96">
              <w:rPr>
                <w:color w:val="000000"/>
                <w:lang w:eastAsia="et-EE"/>
              </w:rPr>
              <w:t>.</w:t>
            </w:r>
            <w:r w:rsidR="001E40F6" w:rsidRPr="00EA51A2">
              <w:rPr>
                <w:color w:val="000000"/>
                <w:lang w:eastAsia="et-EE"/>
              </w:rPr>
              <w:t xml:space="preserve"> </w:t>
            </w:r>
          </w:p>
          <w:p w14:paraId="368B9D01" w14:textId="77777777" w:rsidR="00020524" w:rsidRPr="003F6899" w:rsidRDefault="00020524" w:rsidP="005A073E">
            <w:pPr>
              <w:autoSpaceDE w:val="0"/>
              <w:autoSpaceDN w:val="0"/>
              <w:adjustRightInd w:val="0"/>
              <w:rPr>
                <w:color w:val="000000"/>
                <w:lang w:eastAsia="et-EE"/>
              </w:rPr>
            </w:pPr>
          </w:p>
          <w:p w14:paraId="39AC371B" w14:textId="40C919AF" w:rsidR="005A073E" w:rsidRPr="005A073E" w:rsidRDefault="00F12E85" w:rsidP="005A073E">
            <w:pPr>
              <w:autoSpaceDE w:val="0"/>
              <w:autoSpaceDN w:val="0"/>
              <w:adjustRightInd w:val="0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</w:t>
            </w:r>
            <w:r w:rsidR="005A073E" w:rsidRPr="005A073E">
              <w:rPr>
                <w:color w:val="000000"/>
                <w:lang w:eastAsia="et-EE"/>
              </w:rPr>
              <w:t>raktikaaruanne esita</w:t>
            </w:r>
            <w:r w:rsidR="005447A3">
              <w:rPr>
                <w:color w:val="000000"/>
                <w:lang w:eastAsia="et-EE"/>
              </w:rPr>
              <w:t>takse</w:t>
            </w:r>
            <w:r w:rsidR="003F6899">
              <w:rPr>
                <w:color w:val="000000"/>
                <w:lang w:eastAsia="et-EE"/>
              </w:rPr>
              <w:t xml:space="preserve"> tähtaegselt</w:t>
            </w:r>
            <w:r w:rsidR="005447A3">
              <w:rPr>
                <w:color w:val="000000"/>
                <w:lang w:eastAsia="et-EE"/>
              </w:rPr>
              <w:t xml:space="preserve"> </w:t>
            </w:r>
            <w:proofErr w:type="spellStart"/>
            <w:r w:rsidR="005447A3">
              <w:rPr>
                <w:color w:val="000000"/>
                <w:lang w:eastAsia="et-EE"/>
              </w:rPr>
              <w:t>Moodle</w:t>
            </w:r>
            <w:proofErr w:type="spellEnd"/>
            <w:r w:rsidR="005447A3">
              <w:rPr>
                <w:color w:val="000000"/>
                <w:lang w:eastAsia="et-EE"/>
              </w:rPr>
              <w:t xml:space="preserve"> õppekeskkonnas.</w:t>
            </w:r>
          </w:p>
          <w:p w14:paraId="1ECACC92" w14:textId="3B2C3349" w:rsidR="005A073E" w:rsidRPr="005A073E" w:rsidRDefault="005A073E" w:rsidP="005A073E">
            <w:pPr>
              <w:autoSpaceDE w:val="0"/>
              <w:autoSpaceDN w:val="0"/>
              <w:adjustRightInd w:val="0"/>
              <w:rPr>
                <w:color w:val="000000"/>
                <w:lang w:eastAsia="et-EE"/>
              </w:rPr>
            </w:pPr>
            <w:r w:rsidRPr="005A073E">
              <w:rPr>
                <w:color w:val="000000"/>
                <w:lang w:eastAsia="et-EE"/>
              </w:rPr>
              <w:t>Praktika</w:t>
            </w:r>
            <w:r w:rsidR="00590E96">
              <w:rPr>
                <w:color w:val="000000"/>
                <w:lang w:eastAsia="et-EE"/>
              </w:rPr>
              <w:t xml:space="preserve"> </w:t>
            </w:r>
            <w:r w:rsidRPr="005A073E">
              <w:rPr>
                <w:color w:val="000000"/>
                <w:lang w:eastAsia="et-EE"/>
              </w:rPr>
              <w:t>juhendaja hinna</w:t>
            </w:r>
            <w:r w:rsidR="00D57347" w:rsidRPr="00EA51A2">
              <w:rPr>
                <w:color w:val="000000"/>
                <w:lang w:eastAsia="et-EE"/>
              </w:rPr>
              <w:t xml:space="preserve">ng esitatakse </w:t>
            </w:r>
            <w:proofErr w:type="spellStart"/>
            <w:r w:rsidR="00D57347" w:rsidRPr="00EA51A2">
              <w:rPr>
                <w:color w:val="000000"/>
                <w:lang w:eastAsia="et-EE"/>
              </w:rPr>
              <w:t>digi</w:t>
            </w:r>
            <w:r w:rsidR="005447A3">
              <w:rPr>
                <w:color w:val="000000"/>
                <w:lang w:eastAsia="et-EE"/>
              </w:rPr>
              <w:t>allkirjastatuna</w:t>
            </w:r>
            <w:proofErr w:type="spellEnd"/>
            <w:r w:rsidR="00590E96">
              <w:rPr>
                <w:color w:val="000000"/>
                <w:lang w:eastAsia="et-EE"/>
              </w:rPr>
              <w:t xml:space="preserve"> praktikandi poolt</w:t>
            </w:r>
            <w:r w:rsidR="005447A3">
              <w:rPr>
                <w:color w:val="000000"/>
                <w:lang w:eastAsia="et-EE"/>
              </w:rPr>
              <w:t xml:space="preserve"> </w:t>
            </w:r>
            <w:proofErr w:type="spellStart"/>
            <w:r w:rsidR="005447A3">
              <w:rPr>
                <w:color w:val="000000"/>
                <w:lang w:eastAsia="et-EE"/>
              </w:rPr>
              <w:t>Moodle</w:t>
            </w:r>
            <w:proofErr w:type="spellEnd"/>
            <w:r w:rsidR="005447A3">
              <w:rPr>
                <w:color w:val="000000"/>
                <w:lang w:eastAsia="et-EE"/>
              </w:rPr>
              <w:t xml:space="preserve"> õppekeskkonnas.</w:t>
            </w:r>
          </w:p>
          <w:p w14:paraId="6516B4A2" w14:textId="215F3C3E" w:rsidR="005A073E" w:rsidRPr="00EA51A2" w:rsidRDefault="005A073E" w:rsidP="005A073E">
            <w:pPr>
              <w:autoSpaceDE w:val="0"/>
              <w:autoSpaceDN w:val="0"/>
              <w:adjustRightInd w:val="0"/>
              <w:rPr>
                <w:color w:val="000000"/>
                <w:lang w:eastAsia="et-EE"/>
              </w:rPr>
            </w:pPr>
            <w:r w:rsidRPr="005A073E">
              <w:rPr>
                <w:color w:val="000000"/>
                <w:lang w:eastAsia="et-EE"/>
              </w:rPr>
              <w:t>Praktikaaruande kaitsmi</w:t>
            </w:r>
            <w:r w:rsidR="00F6265B">
              <w:rPr>
                <w:color w:val="000000"/>
                <w:lang w:eastAsia="et-EE"/>
              </w:rPr>
              <w:t xml:space="preserve">ne vormistatakse interaktiivses </w:t>
            </w:r>
            <w:r w:rsidR="00973EF9">
              <w:rPr>
                <w:color w:val="000000"/>
                <w:lang w:eastAsia="et-EE"/>
              </w:rPr>
              <w:t>vormis ja esitletakse praktika kaitsmiskomisjonile ning kaasõpilastele.</w:t>
            </w:r>
          </w:p>
          <w:p w14:paraId="27E8D21A" w14:textId="23EE4587" w:rsidR="004D2334" w:rsidRPr="005A073E" w:rsidRDefault="004D2334" w:rsidP="005A073E">
            <w:pPr>
              <w:autoSpaceDE w:val="0"/>
              <w:autoSpaceDN w:val="0"/>
              <w:adjustRightInd w:val="0"/>
              <w:rPr>
                <w:color w:val="000000"/>
                <w:lang w:eastAsia="et-EE"/>
              </w:rPr>
            </w:pPr>
            <w:r w:rsidRPr="00EA51A2">
              <w:rPr>
                <w:color w:val="000000"/>
                <w:lang w:eastAsia="et-EE"/>
              </w:rPr>
              <w:t>Praktikat hinnatakse mitteeristavalt.</w:t>
            </w:r>
          </w:p>
          <w:p w14:paraId="331CA283" w14:textId="77777777" w:rsidR="005A073E" w:rsidRPr="005A073E" w:rsidRDefault="005A073E" w:rsidP="005A073E">
            <w:pPr>
              <w:ind w:left="34"/>
              <w:rPr>
                <w:b/>
              </w:rPr>
            </w:pPr>
          </w:p>
          <w:p w14:paraId="6C935880" w14:textId="77777777" w:rsidR="005A073E" w:rsidRPr="005A073E" w:rsidRDefault="005A073E" w:rsidP="005A073E">
            <w:pPr>
              <w:ind w:left="34"/>
            </w:pPr>
            <w:r w:rsidRPr="005A073E">
              <w:t>Praktika loetakse sooritatuks kui:</w:t>
            </w:r>
          </w:p>
          <w:p w14:paraId="6BB70954" w14:textId="79CB32F3" w:rsidR="005A073E" w:rsidRPr="005A073E" w:rsidRDefault="001E40F6" w:rsidP="005A073E">
            <w:pPr>
              <w:ind w:left="34"/>
            </w:pPr>
            <w:r w:rsidRPr="003F6899">
              <w:t>1</w:t>
            </w:r>
            <w:r w:rsidR="00590E96" w:rsidRPr="003F6899">
              <w:t>. üliõpilane</w:t>
            </w:r>
            <w:r w:rsidR="00530E8D">
              <w:t xml:space="preserve"> on läbinud praktika </w:t>
            </w:r>
            <w:r w:rsidR="005A073E" w:rsidRPr="005A073E">
              <w:t xml:space="preserve"> ettenähtud mahus ning on täitnud õpiväljundid; </w:t>
            </w:r>
          </w:p>
          <w:p w14:paraId="67EDCBD5" w14:textId="77777777" w:rsidR="005A073E" w:rsidRPr="005A073E" w:rsidRDefault="005A073E" w:rsidP="005A073E">
            <w:pPr>
              <w:ind w:left="34"/>
            </w:pPr>
            <w:r w:rsidRPr="005A073E">
              <w:t>2. praktika juhendaja hinnang on positiivne;</w:t>
            </w:r>
          </w:p>
          <w:p w14:paraId="28B18F02" w14:textId="77777777" w:rsidR="005A073E" w:rsidRPr="005A073E" w:rsidRDefault="005A073E" w:rsidP="005A073E">
            <w:pPr>
              <w:ind w:left="34"/>
            </w:pPr>
            <w:r w:rsidRPr="005A073E">
              <w:t>3. aruanne on esitatud tähtaegselt;</w:t>
            </w:r>
          </w:p>
          <w:p w14:paraId="3EC81765" w14:textId="2E7A869C" w:rsidR="005A073E" w:rsidRPr="005A073E" w:rsidRDefault="001E40F6" w:rsidP="005A073E">
            <w:pPr>
              <w:ind w:left="34"/>
            </w:pPr>
            <w:r w:rsidRPr="00EA51A2">
              <w:t>4. tudeng</w:t>
            </w:r>
            <w:r w:rsidR="00FD641A">
              <w:t xml:space="preserve"> kaitseb praktikaaruannet interaktiivses vormis ja </w:t>
            </w:r>
            <w:r w:rsidR="00530E8D">
              <w:t xml:space="preserve"> vastab</w:t>
            </w:r>
            <w:r w:rsidR="005A073E" w:rsidRPr="005A073E">
              <w:t xml:space="preserve"> kaitsmiskomisjoni küsimustele;</w:t>
            </w:r>
          </w:p>
          <w:p w14:paraId="31B23E77" w14:textId="10662EC0" w:rsidR="00F9079D" w:rsidRPr="00EA51A2" w:rsidRDefault="00530E8D" w:rsidP="00FD641A">
            <w:pPr>
              <w:ind w:left="34"/>
              <w:rPr>
                <w:b/>
              </w:rPr>
            </w:pPr>
            <w:r>
              <w:t xml:space="preserve">5. üliõpilane </w:t>
            </w:r>
            <w:r w:rsidR="005A073E" w:rsidRPr="005A073E">
              <w:t xml:space="preserve"> on</w:t>
            </w:r>
            <w:r>
              <w:t xml:space="preserve"> andnud</w:t>
            </w:r>
            <w:r w:rsidR="005A073E" w:rsidRPr="005A073E">
              <w:t xml:space="preserve"> tagasiside praktikale.</w:t>
            </w:r>
          </w:p>
        </w:tc>
      </w:tr>
    </w:tbl>
    <w:p w14:paraId="62E1D9F5" w14:textId="77777777" w:rsidR="000E2EC3" w:rsidRPr="00AF18F4" w:rsidRDefault="000E2EC3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D737E7F" w14:textId="77777777" w:rsidR="009B5CEB" w:rsidRPr="00AF18F4" w:rsidRDefault="009B5CE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9D285E6" w14:textId="2EE81C7B" w:rsidR="002F10D2" w:rsidRPr="00AF18F4" w:rsidRDefault="002F10D2" w:rsidP="002F10D2">
      <w:pPr>
        <w:tabs>
          <w:tab w:val="left" w:pos="1120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AF18F4">
        <w:rPr>
          <w:rFonts w:asciiTheme="majorHAnsi" w:hAnsiTheme="majorHAnsi"/>
          <w:color w:val="000000" w:themeColor="text1"/>
          <w:sz w:val="22"/>
          <w:szCs w:val="22"/>
        </w:rPr>
        <w:t>Koostaja:</w:t>
      </w:r>
      <w:r w:rsidR="00C618FF" w:rsidRPr="00AF18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B7582">
        <w:rPr>
          <w:rFonts w:asciiTheme="majorHAnsi" w:hAnsiTheme="majorHAnsi"/>
          <w:color w:val="000000" w:themeColor="text1"/>
          <w:sz w:val="22"/>
          <w:szCs w:val="22"/>
        </w:rPr>
        <w:t>Helle Koitla</w:t>
      </w:r>
    </w:p>
    <w:p w14:paraId="4C67C037" w14:textId="77F69655" w:rsidR="00E44475" w:rsidRPr="00AF18F4" w:rsidRDefault="002F10D2" w:rsidP="0017350B">
      <w:pPr>
        <w:tabs>
          <w:tab w:val="left" w:pos="1120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AF18F4">
        <w:rPr>
          <w:rFonts w:asciiTheme="majorHAnsi" w:hAnsiTheme="majorHAnsi"/>
          <w:color w:val="000000" w:themeColor="text1"/>
          <w:sz w:val="22"/>
          <w:szCs w:val="22"/>
        </w:rPr>
        <w:t>Kuupäev:</w:t>
      </w:r>
      <w:r w:rsidR="00C618FF" w:rsidRPr="00AF18F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61FAE">
        <w:rPr>
          <w:rFonts w:asciiTheme="majorHAnsi" w:hAnsiTheme="majorHAnsi"/>
          <w:color w:val="000000" w:themeColor="text1"/>
          <w:sz w:val="22"/>
          <w:szCs w:val="22"/>
        </w:rPr>
        <w:t>11.02.2020</w:t>
      </w:r>
    </w:p>
    <w:sectPr w:rsidR="00E44475" w:rsidRPr="00AF18F4" w:rsidSect="002F10D2">
      <w:pgSz w:w="16838" w:h="11906" w:orient="landscape"/>
      <w:pgMar w:top="851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5B2E"/>
    <w:multiLevelType w:val="hybridMultilevel"/>
    <w:tmpl w:val="9CAA94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4769"/>
    <w:multiLevelType w:val="hybridMultilevel"/>
    <w:tmpl w:val="B2FE2A58"/>
    <w:lvl w:ilvl="0" w:tplc="DA1639C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u w:val="no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AF"/>
    <w:rsid w:val="0000520C"/>
    <w:rsid w:val="00011303"/>
    <w:rsid w:val="00015284"/>
    <w:rsid w:val="00020524"/>
    <w:rsid w:val="00023515"/>
    <w:rsid w:val="00032ACD"/>
    <w:rsid w:val="0003517F"/>
    <w:rsid w:val="000431AF"/>
    <w:rsid w:val="000469F8"/>
    <w:rsid w:val="00073F90"/>
    <w:rsid w:val="0007455D"/>
    <w:rsid w:val="00075AB0"/>
    <w:rsid w:val="0008432E"/>
    <w:rsid w:val="00084884"/>
    <w:rsid w:val="00091D54"/>
    <w:rsid w:val="00093AF2"/>
    <w:rsid w:val="000A16CC"/>
    <w:rsid w:val="000A72F5"/>
    <w:rsid w:val="000A7B40"/>
    <w:rsid w:val="000B1FD9"/>
    <w:rsid w:val="000B4265"/>
    <w:rsid w:val="000E2EC3"/>
    <w:rsid w:val="000E6E9E"/>
    <w:rsid w:val="000F37B2"/>
    <w:rsid w:val="00113E0F"/>
    <w:rsid w:val="00124BA6"/>
    <w:rsid w:val="00137298"/>
    <w:rsid w:val="00144E5E"/>
    <w:rsid w:val="001466D5"/>
    <w:rsid w:val="0016225E"/>
    <w:rsid w:val="00163054"/>
    <w:rsid w:val="0016353F"/>
    <w:rsid w:val="0017350B"/>
    <w:rsid w:val="001826B6"/>
    <w:rsid w:val="001905D2"/>
    <w:rsid w:val="001B41B6"/>
    <w:rsid w:val="001D1289"/>
    <w:rsid w:val="001D4994"/>
    <w:rsid w:val="001D7BB2"/>
    <w:rsid w:val="001E23C1"/>
    <w:rsid w:val="001E3F5D"/>
    <w:rsid w:val="001E40F6"/>
    <w:rsid w:val="002025AE"/>
    <w:rsid w:val="002042A1"/>
    <w:rsid w:val="002065DF"/>
    <w:rsid w:val="002156A0"/>
    <w:rsid w:val="002319B0"/>
    <w:rsid w:val="00232736"/>
    <w:rsid w:val="00234930"/>
    <w:rsid w:val="002402AE"/>
    <w:rsid w:val="002555DB"/>
    <w:rsid w:val="0025777D"/>
    <w:rsid w:val="0026557C"/>
    <w:rsid w:val="002713E5"/>
    <w:rsid w:val="00271488"/>
    <w:rsid w:val="00275E5B"/>
    <w:rsid w:val="00292FE3"/>
    <w:rsid w:val="002961C1"/>
    <w:rsid w:val="00296616"/>
    <w:rsid w:val="002A2E91"/>
    <w:rsid w:val="002A730B"/>
    <w:rsid w:val="002A769E"/>
    <w:rsid w:val="002B424B"/>
    <w:rsid w:val="002C3DDF"/>
    <w:rsid w:val="002D62F1"/>
    <w:rsid w:val="002E01CB"/>
    <w:rsid w:val="002E49DB"/>
    <w:rsid w:val="002E61E4"/>
    <w:rsid w:val="002F0234"/>
    <w:rsid w:val="002F10D2"/>
    <w:rsid w:val="002F747E"/>
    <w:rsid w:val="00302C84"/>
    <w:rsid w:val="003054C0"/>
    <w:rsid w:val="00307FCB"/>
    <w:rsid w:val="0031722A"/>
    <w:rsid w:val="003251B9"/>
    <w:rsid w:val="003358E7"/>
    <w:rsid w:val="00343029"/>
    <w:rsid w:val="00353EDE"/>
    <w:rsid w:val="003733B9"/>
    <w:rsid w:val="00375599"/>
    <w:rsid w:val="003841FB"/>
    <w:rsid w:val="003A7DF2"/>
    <w:rsid w:val="003B2CA7"/>
    <w:rsid w:val="003B3BB7"/>
    <w:rsid w:val="003C134F"/>
    <w:rsid w:val="003C1C48"/>
    <w:rsid w:val="003C647A"/>
    <w:rsid w:val="003C7BB8"/>
    <w:rsid w:val="003D00A3"/>
    <w:rsid w:val="003D091A"/>
    <w:rsid w:val="003D3830"/>
    <w:rsid w:val="003E0A65"/>
    <w:rsid w:val="003E2237"/>
    <w:rsid w:val="003F6899"/>
    <w:rsid w:val="00402604"/>
    <w:rsid w:val="0040739E"/>
    <w:rsid w:val="00407C81"/>
    <w:rsid w:val="0041399D"/>
    <w:rsid w:val="00413B0C"/>
    <w:rsid w:val="00424430"/>
    <w:rsid w:val="004254E4"/>
    <w:rsid w:val="0042678C"/>
    <w:rsid w:val="0043193F"/>
    <w:rsid w:val="00441F6C"/>
    <w:rsid w:val="00444FA2"/>
    <w:rsid w:val="00447176"/>
    <w:rsid w:val="00473AAF"/>
    <w:rsid w:val="00476B54"/>
    <w:rsid w:val="004805E4"/>
    <w:rsid w:val="00483E2D"/>
    <w:rsid w:val="004A2232"/>
    <w:rsid w:val="004A2777"/>
    <w:rsid w:val="004B68A8"/>
    <w:rsid w:val="004C10D4"/>
    <w:rsid w:val="004C3135"/>
    <w:rsid w:val="004C35C1"/>
    <w:rsid w:val="004C4C98"/>
    <w:rsid w:val="004C4F8C"/>
    <w:rsid w:val="004D2334"/>
    <w:rsid w:val="004E2917"/>
    <w:rsid w:val="004E2D6D"/>
    <w:rsid w:val="004F6152"/>
    <w:rsid w:val="00502A52"/>
    <w:rsid w:val="005047F8"/>
    <w:rsid w:val="00505998"/>
    <w:rsid w:val="00512567"/>
    <w:rsid w:val="0052229F"/>
    <w:rsid w:val="00530E8D"/>
    <w:rsid w:val="00540779"/>
    <w:rsid w:val="00540B7B"/>
    <w:rsid w:val="005447A3"/>
    <w:rsid w:val="005448FD"/>
    <w:rsid w:val="005468C6"/>
    <w:rsid w:val="005524EA"/>
    <w:rsid w:val="005571D6"/>
    <w:rsid w:val="0056424F"/>
    <w:rsid w:val="00582297"/>
    <w:rsid w:val="005840F5"/>
    <w:rsid w:val="00587E06"/>
    <w:rsid w:val="00590E96"/>
    <w:rsid w:val="00592677"/>
    <w:rsid w:val="005940E1"/>
    <w:rsid w:val="005A073E"/>
    <w:rsid w:val="005A2406"/>
    <w:rsid w:val="005A450E"/>
    <w:rsid w:val="005A5D76"/>
    <w:rsid w:val="005A5F65"/>
    <w:rsid w:val="005B4A6F"/>
    <w:rsid w:val="005D3E3B"/>
    <w:rsid w:val="005D44F5"/>
    <w:rsid w:val="005D6E95"/>
    <w:rsid w:val="005E2C0D"/>
    <w:rsid w:val="005E400A"/>
    <w:rsid w:val="005E605D"/>
    <w:rsid w:val="005F6677"/>
    <w:rsid w:val="00601F57"/>
    <w:rsid w:val="006048EB"/>
    <w:rsid w:val="00617B70"/>
    <w:rsid w:val="0063071B"/>
    <w:rsid w:val="006314C5"/>
    <w:rsid w:val="00634EAC"/>
    <w:rsid w:val="00651DA1"/>
    <w:rsid w:val="00653D6C"/>
    <w:rsid w:val="00665D30"/>
    <w:rsid w:val="00671647"/>
    <w:rsid w:val="00671D9E"/>
    <w:rsid w:val="0067205E"/>
    <w:rsid w:val="006729F5"/>
    <w:rsid w:val="0069407F"/>
    <w:rsid w:val="00694664"/>
    <w:rsid w:val="006A00CA"/>
    <w:rsid w:val="006A6CC7"/>
    <w:rsid w:val="006B745F"/>
    <w:rsid w:val="006C50CC"/>
    <w:rsid w:val="006D1F3D"/>
    <w:rsid w:val="006E2EAD"/>
    <w:rsid w:val="006F2798"/>
    <w:rsid w:val="00701131"/>
    <w:rsid w:val="0070629A"/>
    <w:rsid w:val="00714BBB"/>
    <w:rsid w:val="007467B4"/>
    <w:rsid w:val="00766981"/>
    <w:rsid w:val="00767E4A"/>
    <w:rsid w:val="00782D53"/>
    <w:rsid w:val="0078363B"/>
    <w:rsid w:val="00784251"/>
    <w:rsid w:val="00786CB4"/>
    <w:rsid w:val="00791383"/>
    <w:rsid w:val="00791DE2"/>
    <w:rsid w:val="007947B9"/>
    <w:rsid w:val="00795CC1"/>
    <w:rsid w:val="007A1625"/>
    <w:rsid w:val="007A2B8C"/>
    <w:rsid w:val="007C039C"/>
    <w:rsid w:val="007C0C27"/>
    <w:rsid w:val="007D295B"/>
    <w:rsid w:val="007D3330"/>
    <w:rsid w:val="007D5526"/>
    <w:rsid w:val="007E0C95"/>
    <w:rsid w:val="007E4724"/>
    <w:rsid w:val="007E66F8"/>
    <w:rsid w:val="007F01A4"/>
    <w:rsid w:val="0080385A"/>
    <w:rsid w:val="00803B4E"/>
    <w:rsid w:val="00807B89"/>
    <w:rsid w:val="008236F7"/>
    <w:rsid w:val="0082773C"/>
    <w:rsid w:val="00837315"/>
    <w:rsid w:val="008420FD"/>
    <w:rsid w:val="0084778B"/>
    <w:rsid w:val="0086094D"/>
    <w:rsid w:val="00861FAE"/>
    <w:rsid w:val="00863B7A"/>
    <w:rsid w:val="00881386"/>
    <w:rsid w:val="00881D52"/>
    <w:rsid w:val="008A3FCF"/>
    <w:rsid w:val="008B7582"/>
    <w:rsid w:val="008C21D9"/>
    <w:rsid w:val="008C5DD0"/>
    <w:rsid w:val="008D2ECA"/>
    <w:rsid w:val="008D3B66"/>
    <w:rsid w:val="008F4DC6"/>
    <w:rsid w:val="008F7A59"/>
    <w:rsid w:val="00900BB0"/>
    <w:rsid w:val="00907AF6"/>
    <w:rsid w:val="00913E3E"/>
    <w:rsid w:val="00915F23"/>
    <w:rsid w:val="009167AB"/>
    <w:rsid w:val="00931EE4"/>
    <w:rsid w:val="00941D69"/>
    <w:rsid w:val="0095339E"/>
    <w:rsid w:val="00960051"/>
    <w:rsid w:val="00960834"/>
    <w:rsid w:val="009608B1"/>
    <w:rsid w:val="00960B03"/>
    <w:rsid w:val="00973EF9"/>
    <w:rsid w:val="00993444"/>
    <w:rsid w:val="00994D31"/>
    <w:rsid w:val="009A1E36"/>
    <w:rsid w:val="009B5CEB"/>
    <w:rsid w:val="009B7E07"/>
    <w:rsid w:val="009C44FB"/>
    <w:rsid w:val="009D1389"/>
    <w:rsid w:val="009D5481"/>
    <w:rsid w:val="009E16C6"/>
    <w:rsid w:val="009E700F"/>
    <w:rsid w:val="009F1923"/>
    <w:rsid w:val="009F3D4A"/>
    <w:rsid w:val="009F6134"/>
    <w:rsid w:val="00A04366"/>
    <w:rsid w:val="00A0652B"/>
    <w:rsid w:val="00A10AC1"/>
    <w:rsid w:val="00A10EFE"/>
    <w:rsid w:val="00A14048"/>
    <w:rsid w:val="00A165A6"/>
    <w:rsid w:val="00A34871"/>
    <w:rsid w:val="00A75CFD"/>
    <w:rsid w:val="00A77F70"/>
    <w:rsid w:val="00A844A4"/>
    <w:rsid w:val="00A864DB"/>
    <w:rsid w:val="00A920DB"/>
    <w:rsid w:val="00AA496A"/>
    <w:rsid w:val="00AB00CD"/>
    <w:rsid w:val="00AB5FB7"/>
    <w:rsid w:val="00AC60E0"/>
    <w:rsid w:val="00AD0933"/>
    <w:rsid w:val="00AD4EC9"/>
    <w:rsid w:val="00AD56C1"/>
    <w:rsid w:val="00AE2DEF"/>
    <w:rsid w:val="00AE76EB"/>
    <w:rsid w:val="00AF18F4"/>
    <w:rsid w:val="00AF1E6E"/>
    <w:rsid w:val="00B11817"/>
    <w:rsid w:val="00B20748"/>
    <w:rsid w:val="00B239A1"/>
    <w:rsid w:val="00B3013D"/>
    <w:rsid w:val="00B36333"/>
    <w:rsid w:val="00B436AD"/>
    <w:rsid w:val="00B45987"/>
    <w:rsid w:val="00B5058A"/>
    <w:rsid w:val="00B61C3F"/>
    <w:rsid w:val="00B65313"/>
    <w:rsid w:val="00B874F0"/>
    <w:rsid w:val="00B876FD"/>
    <w:rsid w:val="00B908F9"/>
    <w:rsid w:val="00B91A3A"/>
    <w:rsid w:val="00B96D0C"/>
    <w:rsid w:val="00BA2A21"/>
    <w:rsid w:val="00BB0DF5"/>
    <w:rsid w:val="00BC622C"/>
    <w:rsid w:val="00BD0358"/>
    <w:rsid w:val="00BE2A47"/>
    <w:rsid w:val="00BE7BFA"/>
    <w:rsid w:val="00C04A4D"/>
    <w:rsid w:val="00C22FC6"/>
    <w:rsid w:val="00C447D5"/>
    <w:rsid w:val="00C53D10"/>
    <w:rsid w:val="00C540D4"/>
    <w:rsid w:val="00C5738C"/>
    <w:rsid w:val="00C5743E"/>
    <w:rsid w:val="00C618FF"/>
    <w:rsid w:val="00C725D5"/>
    <w:rsid w:val="00C74EF4"/>
    <w:rsid w:val="00C82464"/>
    <w:rsid w:val="00C8423B"/>
    <w:rsid w:val="00CB0FE0"/>
    <w:rsid w:val="00CB3A08"/>
    <w:rsid w:val="00CB447D"/>
    <w:rsid w:val="00CE25D8"/>
    <w:rsid w:val="00CF1290"/>
    <w:rsid w:val="00CF3941"/>
    <w:rsid w:val="00D2083F"/>
    <w:rsid w:val="00D25E93"/>
    <w:rsid w:val="00D31B23"/>
    <w:rsid w:val="00D40571"/>
    <w:rsid w:val="00D44929"/>
    <w:rsid w:val="00D45B66"/>
    <w:rsid w:val="00D55E5E"/>
    <w:rsid w:val="00D57347"/>
    <w:rsid w:val="00D61DA4"/>
    <w:rsid w:val="00D642F8"/>
    <w:rsid w:val="00D80BCE"/>
    <w:rsid w:val="00D93383"/>
    <w:rsid w:val="00DA1CE8"/>
    <w:rsid w:val="00DB549A"/>
    <w:rsid w:val="00DC17D4"/>
    <w:rsid w:val="00DC20B7"/>
    <w:rsid w:val="00DC2DB8"/>
    <w:rsid w:val="00DC65A5"/>
    <w:rsid w:val="00DC7C42"/>
    <w:rsid w:val="00DD0B2E"/>
    <w:rsid w:val="00DD2ADC"/>
    <w:rsid w:val="00DE0C2F"/>
    <w:rsid w:val="00DE0C7D"/>
    <w:rsid w:val="00E0772F"/>
    <w:rsid w:val="00E21026"/>
    <w:rsid w:val="00E321CD"/>
    <w:rsid w:val="00E34C14"/>
    <w:rsid w:val="00E42B12"/>
    <w:rsid w:val="00E43D53"/>
    <w:rsid w:val="00E44475"/>
    <w:rsid w:val="00E45102"/>
    <w:rsid w:val="00E45170"/>
    <w:rsid w:val="00E46B71"/>
    <w:rsid w:val="00E86B37"/>
    <w:rsid w:val="00EA41D1"/>
    <w:rsid w:val="00EA51A2"/>
    <w:rsid w:val="00EA6ECA"/>
    <w:rsid w:val="00EB493E"/>
    <w:rsid w:val="00ED3D90"/>
    <w:rsid w:val="00ED4D9F"/>
    <w:rsid w:val="00ED748D"/>
    <w:rsid w:val="00EE46B2"/>
    <w:rsid w:val="00EE70F3"/>
    <w:rsid w:val="00EF4B15"/>
    <w:rsid w:val="00F12E85"/>
    <w:rsid w:val="00F158AB"/>
    <w:rsid w:val="00F1694D"/>
    <w:rsid w:val="00F20DAA"/>
    <w:rsid w:val="00F22EA7"/>
    <w:rsid w:val="00F368E2"/>
    <w:rsid w:val="00F51A8E"/>
    <w:rsid w:val="00F53728"/>
    <w:rsid w:val="00F61EF2"/>
    <w:rsid w:val="00F6265B"/>
    <w:rsid w:val="00F671A2"/>
    <w:rsid w:val="00F76CAE"/>
    <w:rsid w:val="00F76E71"/>
    <w:rsid w:val="00F81934"/>
    <w:rsid w:val="00F8650F"/>
    <w:rsid w:val="00F8767D"/>
    <w:rsid w:val="00F9079D"/>
    <w:rsid w:val="00F910AA"/>
    <w:rsid w:val="00F95923"/>
    <w:rsid w:val="00F9787D"/>
    <w:rsid w:val="00FA11B4"/>
    <w:rsid w:val="00FA6DC1"/>
    <w:rsid w:val="00FB5992"/>
    <w:rsid w:val="00FC0DD3"/>
    <w:rsid w:val="00FC4BE9"/>
    <w:rsid w:val="00FC52FF"/>
    <w:rsid w:val="00FC6031"/>
    <w:rsid w:val="00FC7337"/>
    <w:rsid w:val="00FD641A"/>
    <w:rsid w:val="00FE277A"/>
    <w:rsid w:val="00FE6AE5"/>
    <w:rsid w:val="00FF19FD"/>
    <w:rsid w:val="00FF2184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B87CE"/>
  <w14:defaultImageDpi w14:val="0"/>
  <w15:docId w15:val="{E497B404-35E0-4A5A-B430-85C73B7F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79D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1AF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1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33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ListParagraph">
    <w:name w:val="List Paragraph"/>
    <w:basedOn w:val="Normal"/>
    <w:uiPriority w:val="99"/>
    <w:qFormat/>
    <w:rsid w:val="001622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6225E"/>
    <w:pPr>
      <w:spacing w:after="240"/>
      <w:jc w:val="both"/>
    </w:pPr>
  </w:style>
  <w:style w:type="paragraph" w:customStyle="1" w:styleId="Default">
    <w:name w:val="Default"/>
    <w:rsid w:val="008813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25E"/>
    <w:rPr>
      <w:rFonts w:cs="Times New Roman"/>
      <w:sz w:val="24"/>
      <w:szCs w:val="24"/>
      <w:lang w:val="x-none" w:eastAsia="en-US"/>
    </w:rPr>
  </w:style>
  <w:style w:type="character" w:customStyle="1" w:styleId="shorttext">
    <w:name w:val="short_text"/>
    <w:basedOn w:val="DefaultParagraphFont"/>
    <w:rsid w:val="00807B89"/>
  </w:style>
  <w:style w:type="character" w:styleId="Hyperlink">
    <w:name w:val="Hyperlink"/>
    <w:basedOn w:val="DefaultParagraphFont"/>
    <w:uiPriority w:val="99"/>
    <w:rsid w:val="00D25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402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2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260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02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02604"/>
    <w:rPr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4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elle.koitla@sisekaits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D5B9FC9D785418E3ADCB8D1F42A24" ma:contentTypeVersion="13" ma:contentTypeDescription="Loo uus dokument" ma:contentTypeScope="" ma:versionID="7fa5bee35de6c035f20a5ddbe4aa52fe">
  <xsd:schema xmlns:xsd="http://www.w3.org/2001/XMLSchema" xmlns:xs="http://www.w3.org/2001/XMLSchema" xmlns:p="http://schemas.microsoft.com/office/2006/metadata/properties" xmlns:ns3="ed6dde37-f2a4-4c6d-86dd-fd49c2d9a6c4" xmlns:ns4="08bfba80-ec1e-4919-98af-51dff55438f5" targetNamespace="http://schemas.microsoft.com/office/2006/metadata/properties" ma:root="true" ma:fieldsID="94207a41d432a6a9afe63736d9bac45d" ns3:_="" ns4:_="">
    <xsd:import namespace="ed6dde37-f2a4-4c6d-86dd-fd49c2d9a6c4"/>
    <xsd:import namespace="08bfba80-ec1e-4919-98af-51dff55438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de37-f2a4-4c6d-86dd-fd49c2d9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ba80-ec1e-4919-98af-51dff554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E9CF-5467-4A60-BA55-561073164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dde37-f2a4-4c6d-86dd-fd49c2d9a6c4"/>
    <ds:schemaRef ds:uri="08bfba80-ec1e-4919-98af-51dff554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06899-6DA3-445C-86D1-2F8AC5C7C07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08bfba80-ec1e-4919-98af-51dff55438f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d6dde37-f2a4-4c6d-86dd-fd49c2d9a6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BFE302-4022-4414-A784-8B9B646E0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63304-82BE-4D24-901E-A37C8D4C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KINNITATUD</vt:lpstr>
      <vt:lpstr>KINNITATUD</vt:lpstr>
    </vt:vector>
  </TitlesOfParts>
  <Company>SKA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subject/>
  <dc:creator>Kätlin Vanari</dc:creator>
  <cp:keywords/>
  <dc:description/>
  <cp:lastModifiedBy>Helle Koitla</cp:lastModifiedBy>
  <cp:revision>2</cp:revision>
  <cp:lastPrinted>2018-11-05T07:18:00Z</cp:lastPrinted>
  <dcterms:created xsi:type="dcterms:W3CDTF">2020-02-12T07:47:00Z</dcterms:created>
  <dcterms:modified xsi:type="dcterms:W3CDTF">2020-02-12T07:47:00Z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0x010100EAED5B9FC9D785418E3ADCB8D1F42A24</vt:lpwstr>
  </property>
</Properties>
</file>