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2D15" w14:textId="77777777" w:rsidR="00574FCC" w:rsidRPr="00DC1C23" w:rsidRDefault="00574FCC" w:rsidP="00B93081">
      <w:pPr>
        <w:spacing w:after="0" w:line="200" w:lineRule="exact"/>
        <w:jc w:val="both"/>
        <w:rPr>
          <w:rFonts w:ascii="Arial" w:eastAsia="Times New Roman" w:hAnsi="Arial" w:cs="Arial"/>
          <w:sz w:val="24"/>
          <w:szCs w:val="20"/>
          <w:lang w:eastAsia="et-EE"/>
        </w:rPr>
      </w:pPr>
    </w:p>
    <w:p w14:paraId="611477DC" w14:textId="77777777" w:rsidR="00574FCC" w:rsidRPr="00DC1C23" w:rsidRDefault="00574FCC" w:rsidP="00B93081">
      <w:pPr>
        <w:spacing w:after="0" w:line="200" w:lineRule="exact"/>
        <w:jc w:val="both"/>
        <w:rPr>
          <w:rFonts w:ascii="Arial" w:eastAsia="Times New Roman" w:hAnsi="Arial" w:cs="Arial"/>
          <w:sz w:val="24"/>
          <w:szCs w:val="20"/>
          <w:lang w:eastAsia="et-EE"/>
        </w:rPr>
      </w:pPr>
    </w:p>
    <w:p w14:paraId="69472F3A" w14:textId="77777777" w:rsidR="00574FCC" w:rsidRPr="00DC1C23" w:rsidRDefault="00574FCC" w:rsidP="00B93081">
      <w:pPr>
        <w:spacing w:after="0" w:line="242" w:lineRule="exact"/>
        <w:jc w:val="both"/>
        <w:rPr>
          <w:rFonts w:ascii="Arial" w:eastAsia="Times New Roman" w:hAnsi="Arial" w:cs="Arial"/>
          <w:sz w:val="24"/>
          <w:szCs w:val="20"/>
          <w:lang w:eastAsia="et-EE"/>
        </w:rPr>
      </w:pPr>
    </w:p>
    <w:p w14:paraId="6AEBAB05" w14:textId="77777777" w:rsidR="00574FCC" w:rsidRPr="00DC1C23" w:rsidRDefault="00574FCC" w:rsidP="00B93081">
      <w:pPr>
        <w:spacing w:after="0" w:line="0" w:lineRule="atLeast"/>
        <w:ind w:right="-5"/>
        <w:jc w:val="both"/>
        <w:rPr>
          <w:rFonts w:ascii="Arial" w:eastAsia="Calibri" w:hAnsi="Arial" w:cs="Arial"/>
          <w:b/>
          <w:szCs w:val="20"/>
          <w:lang w:eastAsia="et-EE"/>
        </w:rPr>
      </w:pPr>
      <w:r w:rsidRPr="00DC1C23">
        <w:rPr>
          <w:rFonts w:ascii="Arial" w:eastAsia="Calibri" w:hAnsi="Arial" w:cs="Arial"/>
          <w:b/>
          <w:szCs w:val="20"/>
          <w:lang w:eastAsia="et-EE"/>
        </w:rPr>
        <w:t>Kutsetaotleja Päästemeeskonna juht, tase 5 kutseeksami kord</w:t>
      </w:r>
    </w:p>
    <w:p w14:paraId="6E0CCEAF" w14:textId="77777777" w:rsidR="00574FCC" w:rsidRPr="00DC1C23" w:rsidRDefault="00574FCC" w:rsidP="00B93081">
      <w:pPr>
        <w:spacing w:after="0" w:line="267" w:lineRule="exact"/>
        <w:jc w:val="both"/>
        <w:rPr>
          <w:rFonts w:ascii="Arial" w:eastAsia="Times New Roman" w:hAnsi="Arial" w:cs="Arial"/>
          <w:sz w:val="24"/>
          <w:szCs w:val="20"/>
          <w:lang w:eastAsia="et-EE"/>
        </w:rPr>
      </w:pPr>
    </w:p>
    <w:p w14:paraId="7C61F0C1" w14:textId="77777777" w:rsidR="00574FCC" w:rsidRPr="00DC1C23" w:rsidRDefault="00574FCC" w:rsidP="00B93081">
      <w:pPr>
        <w:spacing w:after="0" w:line="0" w:lineRule="atLeast"/>
        <w:ind w:left="6"/>
        <w:jc w:val="both"/>
        <w:rPr>
          <w:rFonts w:ascii="Arial" w:eastAsia="Calibri" w:hAnsi="Arial" w:cs="Arial"/>
          <w:b/>
          <w:szCs w:val="20"/>
          <w:lang w:eastAsia="et-EE"/>
        </w:rPr>
      </w:pPr>
      <w:r w:rsidRPr="00DC1C23">
        <w:rPr>
          <w:rFonts w:ascii="Arial" w:eastAsia="Calibri" w:hAnsi="Arial" w:cs="Arial"/>
          <w:b/>
          <w:szCs w:val="20"/>
          <w:lang w:eastAsia="et-EE"/>
        </w:rPr>
        <w:t>I ÜLDSÄTTED</w:t>
      </w:r>
    </w:p>
    <w:p w14:paraId="545E0C94" w14:textId="77777777" w:rsidR="00574FCC" w:rsidRPr="00DC1C23" w:rsidRDefault="00574FCC" w:rsidP="00B93081">
      <w:pPr>
        <w:spacing w:after="0" w:line="49" w:lineRule="exact"/>
        <w:jc w:val="both"/>
        <w:rPr>
          <w:rFonts w:ascii="Arial" w:eastAsia="Times New Roman" w:hAnsi="Arial" w:cs="Arial"/>
          <w:sz w:val="24"/>
          <w:szCs w:val="20"/>
          <w:lang w:eastAsia="et-EE"/>
        </w:rPr>
      </w:pPr>
    </w:p>
    <w:p w14:paraId="37157C55" w14:textId="60AA6AD6" w:rsidR="00574FCC" w:rsidRPr="00DC1C23" w:rsidRDefault="00574FCC" w:rsidP="00B93081">
      <w:pPr>
        <w:numPr>
          <w:ilvl w:val="0"/>
          <w:numId w:val="1"/>
        </w:numPr>
        <w:tabs>
          <w:tab w:val="left" w:pos="366"/>
        </w:tabs>
        <w:spacing w:after="0" w:line="229"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 xml:space="preserve">Päästemeeskonna juhi, tase 5 kutseeksami kord (edaspidi </w:t>
      </w:r>
      <w:r w:rsidRPr="00DC1C23">
        <w:rPr>
          <w:rFonts w:ascii="Arial" w:eastAsia="Calibri" w:hAnsi="Arial" w:cs="Arial"/>
          <w:i/>
          <w:szCs w:val="20"/>
          <w:lang w:eastAsia="et-EE"/>
        </w:rPr>
        <w:t>kutseeksami kord</w:t>
      </w:r>
      <w:r w:rsidRPr="00DC1C23">
        <w:rPr>
          <w:rFonts w:ascii="Arial" w:eastAsia="Calibri" w:hAnsi="Arial" w:cs="Arial"/>
          <w:szCs w:val="20"/>
          <w:lang w:eastAsia="et-EE"/>
        </w:rPr>
        <w:t xml:space="preserve">) määrab kindlaks kutseeksami läbiviimise ning selle käigus pääste kutsealale vajalike kompetentsuste olemasolu, mille aluseks on kutsestandard „Päästemeeskonna juht, tase 5“ (kinnitatud </w:t>
      </w:r>
      <w:r w:rsidR="00F32480" w:rsidRPr="00DC1C23">
        <w:rPr>
          <w:rFonts w:ascii="Arial" w:eastAsia="Calibri" w:hAnsi="Arial" w:cs="Arial"/>
          <w:szCs w:val="20"/>
          <w:lang w:eastAsia="et-EE"/>
        </w:rPr>
        <w:t>01.12.</w:t>
      </w:r>
      <w:r w:rsidR="00445BEB" w:rsidRPr="00DC1C23">
        <w:rPr>
          <w:rFonts w:ascii="Arial" w:eastAsia="Calibri" w:hAnsi="Arial" w:cs="Arial"/>
          <w:szCs w:val="20"/>
          <w:lang w:eastAsia="et-EE"/>
        </w:rPr>
        <w:t>2022</w:t>
      </w:r>
      <w:r w:rsidRPr="00DC1C23">
        <w:rPr>
          <w:rFonts w:ascii="Arial" w:eastAsia="Calibri" w:hAnsi="Arial" w:cs="Arial"/>
          <w:szCs w:val="20"/>
          <w:lang w:eastAsia="et-EE"/>
        </w:rPr>
        <w:t>), hindamise põhimõtted.</w:t>
      </w:r>
    </w:p>
    <w:p w14:paraId="4E4F984D" w14:textId="77777777" w:rsidR="00574FCC" w:rsidRPr="00DC1C23" w:rsidRDefault="00574FCC" w:rsidP="00B93081">
      <w:pPr>
        <w:spacing w:after="0" w:line="50" w:lineRule="exact"/>
        <w:jc w:val="both"/>
        <w:rPr>
          <w:rFonts w:ascii="Arial" w:eastAsia="Calibri" w:hAnsi="Arial" w:cs="Arial"/>
          <w:szCs w:val="20"/>
          <w:lang w:eastAsia="et-EE"/>
        </w:rPr>
      </w:pPr>
    </w:p>
    <w:p w14:paraId="5E92B07E" w14:textId="0B92FF57" w:rsidR="00574FCC" w:rsidRPr="00DC1C23" w:rsidRDefault="00574FCC" w:rsidP="00B93081">
      <w:pPr>
        <w:numPr>
          <w:ilvl w:val="0"/>
          <w:numId w:val="1"/>
        </w:numPr>
        <w:tabs>
          <w:tab w:val="left" w:pos="366"/>
        </w:tabs>
        <w:spacing w:after="0" w:line="225"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Läbiviidavale kutseeksamile kohaldatakse kutseseaduses, Sisekaitseakadeemia kutse andmise korras pääste valdkonna kutsetele ja teistes asjakohastes õigusaktides sätestatut.</w:t>
      </w:r>
    </w:p>
    <w:p w14:paraId="3C89A88A" w14:textId="77777777" w:rsidR="00574FCC" w:rsidRPr="00DC1C23" w:rsidRDefault="00574FCC" w:rsidP="00B93081">
      <w:pPr>
        <w:spacing w:after="0" w:line="51" w:lineRule="exact"/>
        <w:jc w:val="both"/>
        <w:rPr>
          <w:rFonts w:ascii="Arial" w:eastAsia="Calibri" w:hAnsi="Arial" w:cs="Arial"/>
          <w:szCs w:val="20"/>
          <w:lang w:eastAsia="et-EE"/>
        </w:rPr>
      </w:pPr>
    </w:p>
    <w:p w14:paraId="08139D03" w14:textId="77777777" w:rsidR="00574FCC" w:rsidRPr="00DC1C23" w:rsidRDefault="00574FCC" w:rsidP="00B93081">
      <w:pPr>
        <w:numPr>
          <w:ilvl w:val="0"/>
          <w:numId w:val="1"/>
        </w:numPr>
        <w:tabs>
          <w:tab w:val="left" w:pos="366"/>
        </w:tabs>
        <w:spacing w:after="0" w:line="228" w:lineRule="auto"/>
        <w:ind w:left="366" w:right="60" w:hanging="366"/>
        <w:jc w:val="both"/>
        <w:rPr>
          <w:rFonts w:ascii="Arial" w:eastAsia="Calibri" w:hAnsi="Arial" w:cs="Arial"/>
          <w:szCs w:val="20"/>
          <w:lang w:eastAsia="et-EE"/>
        </w:rPr>
      </w:pPr>
      <w:r w:rsidRPr="00DC1C23">
        <w:rPr>
          <w:rFonts w:ascii="Arial" w:eastAsia="Calibri" w:hAnsi="Arial" w:cs="Arial"/>
          <w:szCs w:val="20"/>
          <w:lang w:eastAsia="et-EE"/>
        </w:rPr>
        <w:t xml:space="preserve">Kutsetaotleja lubatakse eksamile pääste valdkonna kutse andmise korras määratud tingimustel (sh hindamiskomisjonile on esitatud komandopealiku või juhendaja täidetud hindamisleht töö käigus omandatud kompetentside kohta (lisa 1) (hindamislehe vorm leitav kutse andja veebilehel </w:t>
      </w:r>
      <w:hyperlink r:id="rId7" w:history="1">
        <w:r w:rsidRPr="00DC1C23">
          <w:rPr>
            <w:rStyle w:val="Hyperlink"/>
            <w:rFonts w:ascii="Arial" w:eastAsia="Calibri" w:hAnsi="Arial" w:cs="Arial"/>
            <w:szCs w:val="20"/>
            <w:lang w:eastAsia="et-EE"/>
          </w:rPr>
          <w:t>www.sisekaitse.ee/et/node/1052</w:t>
        </w:r>
      </w:hyperlink>
      <w:r w:rsidRPr="00DC1C23">
        <w:rPr>
          <w:rFonts w:ascii="Arial" w:eastAsia="Calibri" w:hAnsi="Arial" w:cs="Arial"/>
          <w:szCs w:val="20"/>
          <w:lang w:eastAsia="et-EE"/>
        </w:rPr>
        <w:t>).</w:t>
      </w:r>
    </w:p>
    <w:p w14:paraId="737B3EA0" w14:textId="77777777" w:rsidR="00574FCC" w:rsidRPr="00DC1C23" w:rsidRDefault="00574FCC" w:rsidP="00B93081">
      <w:pPr>
        <w:spacing w:after="0" w:line="3" w:lineRule="exact"/>
        <w:jc w:val="both"/>
        <w:rPr>
          <w:rFonts w:ascii="Arial" w:eastAsia="Calibri" w:hAnsi="Arial" w:cs="Arial"/>
          <w:szCs w:val="20"/>
          <w:lang w:eastAsia="et-EE"/>
        </w:rPr>
      </w:pPr>
    </w:p>
    <w:p w14:paraId="5A1E655A" w14:textId="77777777" w:rsidR="00574FCC" w:rsidRPr="00DC1C23" w:rsidRDefault="00574FCC" w:rsidP="00B93081">
      <w:pPr>
        <w:numPr>
          <w:ilvl w:val="0"/>
          <w:numId w:val="1"/>
        </w:numPr>
        <w:tabs>
          <w:tab w:val="left" w:pos="366"/>
        </w:tabs>
        <w:spacing w:after="0" w:line="0" w:lineRule="atLeast"/>
        <w:ind w:left="366" w:hanging="366"/>
        <w:jc w:val="both"/>
        <w:rPr>
          <w:rFonts w:ascii="Arial" w:eastAsia="Calibri" w:hAnsi="Arial" w:cs="Arial"/>
          <w:szCs w:val="20"/>
          <w:lang w:eastAsia="et-EE"/>
        </w:rPr>
      </w:pPr>
      <w:r w:rsidRPr="00DC1C23">
        <w:rPr>
          <w:rFonts w:ascii="Arial" w:eastAsia="Calibri" w:hAnsi="Arial" w:cs="Arial"/>
          <w:szCs w:val="20"/>
          <w:lang w:eastAsia="et-EE"/>
        </w:rPr>
        <w:t>Kutseeksami toimumise aja(d) määrab kutsekomisjon.</w:t>
      </w:r>
    </w:p>
    <w:p w14:paraId="5B2316D2" w14:textId="77777777" w:rsidR="00574FCC" w:rsidRPr="00DC1C23" w:rsidRDefault="00574FCC" w:rsidP="00B93081">
      <w:pPr>
        <w:spacing w:after="0" w:line="49" w:lineRule="exact"/>
        <w:jc w:val="both"/>
        <w:rPr>
          <w:rFonts w:ascii="Arial" w:eastAsia="Calibri" w:hAnsi="Arial" w:cs="Arial"/>
          <w:szCs w:val="20"/>
          <w:lang w:eastAsia="et-EE"/>
        </w:rPr>
      </w:pPr>
    </w:p>
    <w:p w14:paraId="6C2F4A0E" w14:textId="77777777" w:rsidR="008A75BB" w:rsidRPr="00DC1C23" w:rsidRDefault="00574FCC" w:rsidP="00B93081">
      <w:pPr>
        <w:numPr>
          <w:ilvl w:val="0"/>
          <w:numId w:val="1"/>
        </w:numPr>
        <w:tabs>
          <w:tab w:val="left" w:pos="366"/>
        </w:tabs>
        <w:spacing w:after="0" w:line="218" w:lineRule="auto"/>
        <w:ind w:left="366" w:hanging="366"/>
        <w:jc w:val="both"/>
        <w:rPr>
          <w:rFonts w:ascii="Arial" w:eastAsia="Calibri" w:hAnsi="Arial" w:cs="Arial"/>
          <w:szCs w:val="20"/>
          <w:lang w:eastAsia="et-EE"/>
        </w:rPr>
      </w:pPr>
      <w:r w:rsidRPr="00DC1C23">
        <w:rPr>
          <w:rFonts w:ascii="Arial" w:eastAsia="Calibri" w:hAnsi="Arial" w:cs="Arial"/>
          <w:szCs w:val="20"/>
          <w:lang w:eastAsia="et-EE"/>
        </w:rPr>
        <w:t>Sisekaitseakadeemia avalikustab kutseeksami toimumise aja ja koha kooli kodulehel hiljemalt 14 kalendripäeva enne kutseeksami toimumist ning teavitab hindamiskomisjoni sellest e-kirja teel.</w:t>
      </w:r>
    </w:p>
    <w:p w14:paraId="6D38FE22" w14:textId="77777777" w:rsidR="008A75BB" w:rsidRPr="00DC1C23" w:rsidRDefault="00574FCC" w:rsidP="00B93081">
      <w:pPr>
        <w:numPr>
          <w:ilvl w:val="0"/>
          <w:numId w:val="1"/>
        </w:numPr>
        <w:tabs>
          <w:tab w:val="left" w:pos="366"/>
        </w:tabs>
        <w:spacing w:after="0" w:line="218" w:lineRule="auto"/>
        <w:ind w:left="366" w:hanging="366"/>
        <w:jc w:val="both"/>
        <w:rPr>
          <w:rFonts w:ascii="Arial" w:eastAsia="Calibri" w:hAnsi="Arial" w:cs="Arial"/>
          <w:szCs w:val="20"/>
          <w:lang w:eastAsia="et-EE"/>
        </w:rPr>
      </w:pPr>
      <w:r w:rsidRPr="00DC1C23">
        <w:rPr>
          <w:rFonts w:ascii="Arial" w:eastAsia="Calibri" w:hAnsi="Arial" w:cs="Arial"/>
          <w:szCs w:val="20"/>
          <w:lang w:eastAsia="et-EE"/>
        </w:rPr>
        <w:t>Kutseeksam toimub, kui eksamile on registreerinud vähemalt 2 taotlejat, maksimaalne eksamineeritavate arv ühel eksamil on 12.</w:t>
      </w:r>
      <w:r w:rsidR="008A75BB" w:rsidRPr="00DC1C23">
        <w:rPr>
          <w:rFonts w:ascii="Arial" w:eastAsia="Calibri" w:hAnsi="Arial" w:cs="Arial"/>
          <w:szCs w:val="20"/>
          <w:lang w:eastAsia="et-EE"/>
        </w:rPr>
        <w:t xml:space="preserve"> Kuni kahe taotleja puhul võib kutseeksami kolmanda osa hindamise läbi viia päästemeeskonna juht, tase 5 koolilõpu kutseeksamiga koos.</w:t>
      </w:r>
    </w:p>
    <w:p w14:paraId="3E7A52B7" w14:textId="77777777" w:rsidR="00574FCC" w:rsidRPr="00DC1C23" w:rsidRDefault="00574FCC" w:rsidP="00B93081">
      <w:pPr>
        <w:tabs>
          <w:tab w:val="left" w:pos="366"/>
        </w:tabs>
        <w:spacing w:after="0" w:line="218" w:lineRule="auto"/>
        <w:jc w:val="both"/>
        <w:rPr>
          <w:rFonts w:ascii="Arial" w:eastAsia="Calibri" w:hAnsi="Arial" w:cs="Arial"/>
          <w:szCs w:val="20"/>
          <w:lang w:eastAsia="et-EE"/>
        </w:rPr>
      </w:pPr>
    </w:p>
    <w:p w14:paraId="75C413C3" w14:textId="77777777" w:rsidR="00574FCC" w:rsidRPr="00DC1C23" w:rsidRDefault="00574FCC" w:rsidP="00B93081">
      <w:pPr>
        <w:spacing w:after="0" w:line="200" w:lineRule="exact"/>
        <w:jc w:val="both"/>
        <w:rPr>
          <w:rFonts w:ascii="Arial" w:eastAsia="Times New Roman" w:hAnsi="Arial" w:cs="Arial"/>
          <w:sz w:val="24"/>
          <w:szCs w:val="20"/>
          <w:lang w:eastAsia="et-EE"/>
        </w:rPr>
      </w:pPr>
    </w:p>
    <w:p w14:paraId="7E372582" w14:textId="77777777" w:rsidR="00574FCC" w:rsidRPr="00DC1C23" w:rsidRDefault="00574FCC" w:rsidP="00B93081">
      <w:pPr>
        <w:spacing w:after="0" w:line="336" w:lineRule="exact"/>
        <w:jc w:val="both"/>
        <w:rPr>
          <w:rFonts w:ascii="Arial" w:eastAsia="Times New Roman" w:hAnsi="Arial" w:cs="Arial"/>
          <w:sz w:val="24"/>
          <w:szCs w:val="20"/>
          <w:lang w:eastAsia="et-EE"/>
        </w:rPr>
      </w:pPr>
    </w:p>
    <w:p w14:paraId="24A6EE3B" w14:textId="77777777" w:rsidR="00574FCC" w:rsidRPr="00DC1C23" w:rsidRDefault="00574FCC" w:rsidP="00B93081">
      <w:pPr>
        <w:spacing w:after="0" w:line="0" w:lineRule="atLeast"/>
        <w:ind w:left="6"/>
        <w:jc w:val="both"/>
        <w:rPr>
          <w:rFonts w:ascii="Arial" w:eastAsia="Calibri" w:hAnsi="Arial" w:cs="Arial"/>
          <w:b/>
          <w:szCs w:val="20"/>
          <w:lang w:eastAsia="et-EE"/>
        </w:rPr>
      </w:pPr>
      <w:r w:rsidRPr="00DC1C23">
        <w:rPr>
          <w:rFonts w:ascii="Arial" w:eastAsia="Calibri" w:hAnsi="Arial" w:cs="Arial"/>
          <w:b/>
          <w:szCs w:val="20"/>
          <w:lang w:eastAsia="et-EE"/>
        </w:rPr>
        <w:t>II KUTSEEKSAM</w:t>
      </w:r>
    </w:p>
    <w:p w14:paraId="330E069B" w14:textId="77777777" w:rsidR="00574FCC" w:rsidRPr="00DC1C23" w:rsidRDefault="00574FCC" w:rsidP="00B93081">
      <w:pPr>
        <w:spacing w:after="0" w:line="269" w:lineRule="exact"/>
        <w:jc w:val="both"/>
        <w:rPr>
          <w:rFonts w:ascii="Arial" w:eastAsia="Times New Roman" w:hAnsi="Arial" w:cs="Arial"/>
          <w:sz w:val="24"/>
          <w:szCs w:val="20"/>
          <w:lang w:eastAsia="et-EE"/>
        </w:rPr>
      </w:pPr>
    </w:p>
    <w:p w14:paraId="3C20327D" w14:textId="77777777" w:rsidR="00574FCC" w:rsidRPr="00DC1C23" w:rsidRDefault="00574FCC" w:rsidP="00B93081">
      <w:pPr>
        <w:numPr>
          <w:ilvl w:val="0"/>
          <w:numId w:val="2"/>
        </w:numPr>
        <w:tabs>
          <w:tab w:val="left" w:pos="366"/>
        </w:tabs>
        <w:spacing w:after="0" w:line="0" w:lineRule="atLeast"/>
        <w:ind w:left="366" w:hanging="364"/>
        <w:jc w:val="both"/>
        <w:rPr>
          <w:rFonts w:ascii="Arial" w:eastAsia="Calibri" w:hAnsi="Arial" w:cs="Arial"/>
          <w:szCs w:val="20"/>
          <w:lang w:eastAsia="et-EE"/>
        </w:rPr>
      </w:pPr>
      <w:r w:rsidRPr="00DC1C23">
        <w:rPr>
          <w:rFonts w:ascii="Arial" w:eastAsia="Calibri" w:hAnsi="Arial" w:cs="Arial"/>
          <w:szCs w:val="20"/>
          <w:lang w:eastAsia="et-EE"/>
        </w:rPr>
        <w:t>Kutsetaotleja lubatakse kutseeksamit sooritama kehtiva isikut tõendava dokumendi alusel.</w:t>
      </w:r>
    </w:p>
    <w:p w14:paraId="3A3DB882" w14:textId="77777777" w:rsidR="00574FCC" w:rsidRPr="00DC1C23" w:rsidRDefault="00574FCC" w:rsidP="00B93081">
      <w:pPr>
        <w:spacing w:after="0" w:line="49" w:lineRule="exact"/>
        <w:jc w:val="both"/>
        <w:rPr>
          <w:rFonts w:ascii="Arial" w:eastAsia="Calibri" w:hAnsi="Arial" w:cs="Arial"/>
          <w:szCs w:val="20"/>
          <w:lang w:eastAsia="et-EE"/>
        </w:rPr>
      </w:pPr>
    </w:p>
    <w:p w14:paraId="6CDC178F" w14:textId="77777777" w:rsidR="00574FCC" w:rsidRPr="00DC1C23" w:rsidRDefault="00574FCC" w:rsidP="00B93081">
      <w:pPr>
        <w:numPr>
          <w:ilvl w:val="0"/>
          <w:numId w:val="2"/>
        </w:numPr>
        <w:tabs>
          <w:tab w:val="left" w:pos="366"/>
        </w:tabs>
        <w:spacing w:after="0" w:line="218"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Kutseeksamile pääsu eeldused täitnud, kuid eksamile mitteilmunud kutsetaotlejal on võimalik end registreerida järgmisele kutsekomisjoni poolt kutseeksami sooritamiseks määratud ajale.</w:t>
      </w:r>
    </w:p>
    <w:p w14:paraId="5280BBF7" w14:textId="77777777" w:rsidR="00574FCC" w:rsidRPr="00DC1C23" w:rsidRDefault="00574FCC" w:rsidP="00B93081">
      <w:pPr>
        <w:numPr>
          <w:ilvl w:val="0"/>
          <w:numId w:val="2"/>
        </w:numPr>
        <w:tabs>
          <w:tab w:val="left" w:pos="366"/>
        </w:tabs>
        <w:spacing w:after="0" w:line="0" w:lineRule="atLeast"/>
        <w:ind w:left="366" w:hanging="364"/>
        <w:jc w:val="both"/>
        <w:rPr>
          <w:rFonts w:ascii="Arial" w:eastAsia="Calibri" w:hAnsi="Arial" w:cs="Arial"/>
          <w:szCs w:val="20"/>
          <w:lang w:eastAsia="et-EE"/>
        </w:rPr>
      </w:pPr>
      <w:r w:rsidRPr="00DC1C23">
        <w:rPr>
          <w:rFonts w:ascii="Arial" w:eastAsia="Calibri" w:hAnsi="Arial" w:cs="Arial"/>
          <w:szCs w:val="20"/>
          <w:lang w:eastAsia="et-EE"/>
        </w:rPr>
        <w:t>Kutseeksam toimub Sisekaitseakadeemia õppekompleksis.</w:t>
      </w:r>
    </w:p>
    <w:p w14:paraId="2FB7C5AD" w14:textId="77777777" w:rsidR="00574FCC" w:rsidRPr="00DC1C23" w:rsidRDefault="00574FCC" w:rsidP="00B93081">
      <w:pPr>
        <w:spacing w:after="0" w:line="49" w:lineRule="exact"/>
        <w:jc w:val="both"/>
        <w:rPr>
          <w:rFonts w:ascii="Arial" w:eastAsia="Calibri" w:hAnsi="Arial" w:cs="Arial"/>
          <w:szCs w:val="20"/>
          <w:lang w:eastAsia="et-EE"/>
        </w:rPr>
      </w:pPr>
    </w:p>
    <w:p w14:paraId="38275A9C" w14:textId="77777777" w:rsidR="00574FCC" w:rsidRPr="00DC1C23" w:rsidRDefault="00574FCC" w:rsidP="00B93081">
      <w:pPr>
        <w:numPr>
          <w:ilvl w:val="0"/>
          <w:numId w:val="2"/>
        </w:numPr>
        <w:tabs>
          <w:tab w:val="left" w:pos="366"/>
        </w:tabs>
        <w:spacing w:after="0" w:line="225" w:lineRule="auto"/>
        <w:ind w:left="366" w:right="20" w:hanging="364"/>
        <w:jc w:val="both"/>
        <w:rPr>
          <w:rFonts w:ascii="Arial" w:eastAsia="Calibri" w:hAnsi="Arial" w:cs="Arial"/>
          <w:szCs w:val="20"/>
          <w:lang w:eastAsia="et-EE"/>
        </w:rPr>
      </w:pPr>
      <w:r w:rsidRPr="00DC1C23">
        <w:rPr>
          <w:rFonts w:ascii="Arial" w:eastAsia="Calibri" w:hAnsi="Arial" w:cs="Arial"/>
          <w:szCs w:val="20"/>
          <w:lang w:eastAsia="et-EE"/>
        </w:rPr>
        <w:t xml:space="preserve">Kutseeksamil hinnatakse kutsetaotleja edukaks kutsetegevuseks vajalike teadmiste, oskuste, kogemuste ja hoiakute (edaspidi </w:t>
      </w:r>
      <w:r w:rsidRPr="00DC1C23">
        <w:rPr>
          <w:rFonts w:ascii="Arial" w:eastAsia="Calibri" w:hAnsi="Arial" w:cs="Arial"/>
          <w:i/>
          <w:szCs w:val="20"/>
          <w:lang w:eastAsia="et-EE"/>
        </w:rPr>
        <w:t>kompetentsus</w:t>
      </w:r>
      <w:r w:rsidRPr="00DC1C23">
        <w:rPr>
          <w:rFonts w:ascii="Arial" w:eastAsia="Calibri" w:hAnsi="Arial" w:cs="Arial"/>
          <w:szCs w:val="20"/>
          <w:lang w:eastAsia="et-EE"/>
        </w:rPr>
        <w:t>) omandamist kutsestandardi „Päästemeeskonna juht, tase 5“ nimetatud tööosadest ja tööülesannetest.</w:t>
      </w:r>
    </w:p>
    <w:p w14:paraId="58CBE790" w14:textId="77777777" w:rsidR="00574FCC" w:rsidRPr="00DC1C23" w:rsidRDefault="00574FCC" w:rsidP="00B93081">
      <w:pPr>
        <w:spacing w:after="0" w:line="48" w:lineRule="exact"/>
        <w:jc w:val="both"/>
        <w:rPr>
          <w:rFonts w:ascii="Arial" w:eastAsia="Calibri" w:hAnsi="Arial" w:cs="Arial"/>
          <w:szCs w:val="20"/>
          <w:lang w:eastAsia="et-EE"/>
        </w:rPr>
      </w:pPr>
    </w:p>
    <w:p w14:paraId="217F77CD" w14:textId="77777777" w:rsidR="00574FCC" w:rsidRPr="00DC1C23" w:rsidRDefault="00574FCC" w:rsidP="00B93081">
      <w:pPr>
        <w:numPr>
          <w:ilvl w:val="0"/>
          <w:numId w:val="2"/>
        </w:numPr>
        <w:tabs>
          <w:tab w:val="left" w:pos="366"/>
        </w:tabs>
        <w:spacing w:after="0" w:line="218"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Kutseeksami hindamisülesanded ja hindamiskriteeriumid on kirjeldatud kutsekomisjoni kinnitatud kutseeksami hindamisjuhendis „Päästemeeskonna juht, tase 5“.</w:t>
      </w:r>
    </w:p>
    <w:p w14:paraId="3223A9F2" w14:textId="77777777" w:rsidR="00574FCC" w:rsidRPr="00DC1C23" w:rsidRDefault="00574FCC" w:rsidP="00B93081">
      <w:pPr>
        <w:numPr>
          <w:ilvl w:val="0"/>
          <w:numId w:val="2"/>
        </w:numPr>
        <w:tabs>
          <w:tab w:val="left" w:pos="366"/>
        </w:tabs>
        <w:spacing w:after="0" w:line="0" w:lineRule="atLeast"/>
        <w:ind w:left="366" w:hanging="364"/>
        <w:jc w:val="both"/>
        <w:rPr>
          <w:rFonts w:ascii="Arial" w:eastAsia="Calibri" w:hAnsi="Arial" w:cs="Arial"/>
          <w:szCs w:val="20"/>
          <w:lang w:eastAsia="et-EE"/>
        </w:rPr>
      </w:pPr>
      <w:r w:rsidRPr="00DC1C23">
        <w:rPr>
          <w:rFonts w:ascii="Arial" w:eastAsia="Calibri" w:hAnsi="Arial" w:cs="Arial"/>
          <w:szCs w:val="20"/>
          <w:lang w:eastAsia="et-EE"/>
        </w:rPr>
        <w:t>Kutseeksam viiakse läbi kolmeosalise kombineeritud eksamina.</w:t>
      </w:r>
    </w:p>
    <w:p w14:paraId="1D3B84C7" w14:textId="77777777" w:rsidR="00574FCC" w:rsidRPr="00DC1C23" w:rsidRDefault="00574FCC" w:rsidP="00B93081">
      <w:pPr>
        <w:numPr>
          <w:ilvl w:val="0"/>
          <w:numId w:val="2"/>
        </w:numPr>
        <w:tabs>
          <w:tab w:val="left" w:pos="366"/>
        </w:tabs>
        <w:spacing w:after="0" w:line="0" w:lineRule="atLeast"/>
        <w:ind w:left="366" w:hanging="364"/>
        <w:jc w:val="both"/>
        <w:rPr>
          <w:rFonts w:ascii="Arial" w:eastAsia="Calibri" w:hAnsi="Arial" w:cs="Arial"/>
          <w:szCs w:val="20"/>
          <w:lang w:eastAsia="et-EE"/>
        </w:rPr>
      </w:pPr>
      <w:r w:rsidRPr="00DC1C23">
        <w:rPr>
          <w:rFonts w:ascii="Arial" w:eastAsia="Calibri" w:hAnsi="Arial" w:cs="Arial"/>
          <w:szCs w:val="20"/>
          <w:lang w:eastAsia="et-EE"/>
        </w:rPr>
        <w:t>Kutseeksami esimene osa koosneb kirjalike ülesannete lahendamisest (test).</w:t>
      </w:r>
    </w:p>
    <w:p w14:paraId="0F61944C" w14:textId="77777777" w:rsidR="00574FCC" w:rsidRPr="00DC1C23" w:rsidRDefault="00574FCC" w:rsidP="00B93081">
      <w:pPr>
        <w:spacing w:after="0" w:line="49" w:lineRule="exact"/>
        <w:jc w:val="both"/>
        <w:rPr>
          <w:rFonts w:ascii="Arial" w:eastAsia="Calibri" w:hAnsi="Arial" w:cs="Arial"/>
          <w:szCs w:val="20"/>
          <w:lang w:eastAsia="et-EE"/>
        </w:rPr>
      </w:pPr>
    </w:p>
    <w:p w14:paraId="2D82DE75" w14:textId="77777777" w:rsidR="00574FCC" w:rsidRPr="00DC1C23" w:rsidRDefault="00574FCC" w:rsidP="00B93081">
      <w:pPr>
        <w:numPr>
          <w:ilvl w:val="0"/>
          <w:numId w:val="2"/>
        </w:numPr>
        <w:tabs>
          <w:tab w:val="left" w:pos="366"/>
        </w:tabs>
        <w:spacing w:after="0" w:line="218"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 xml:space="preserve">Kutseeksami esimeses osas hinnatakse kutsetaotleja kutsetegevuseks vajaliku teadmiste olemasolu kompetentsi </w:t>
      </w:r>
      <w:r w:rsidRPr="00DC1C23">
        <w:rPr>
          <w:rFonts w:ascii="Arial" w:eastAsia="Calibri" w:hAnsi="Arial" w:cs="Arial"/>
          <w:i/>
          <w:szCs w:val="20"/>
          <w:lang w:eastAsia="et-EE"/>
        </w:rPr>
        <w:t>Päästetöö tegemine</w:t>
      </w:r>
      <w:r w:rsidRPr="00DC1C23">
        <w:rPr>
          <w:rFonts w:ascii="Arial" w:eastAsia="Calibri" w:hAnsi="Arial" w:cs="Arial"/>
          <w:szCs w:val="20"/>
          <w:lang w:eastAsia="et-EE"/>
        </w:rPr>
        <w:t xml:space="preserve"> tegevusnäitajate osas.</w:t>
      </w:r>
    </w:p>
    <w:p w14:paraId="109D06D9" w14:textId="77777777" w:rsidR="00574FCC" w:rsidRPr="00DC1C23" w:rsidRDefault="00574FCC" w:rsidP="00B93081">
      <w:pPr>
        <w:spacing w:after="0" w:line="50" w:lineRule="exact"/>
        <w:jc w:val="both"/>
        <w:rPr>
          <w:rFonts w:ascii="Arial" w:eastAsia="Calibri" w:hAnsi="Arial" w:cs="Arial"/>
          <w:szCs w:val="20"/>
          <w:lang w:eastAsia="et-EE"/>
        </w:rPr>
      </w:pPr>
    </w:p>
    <w:p w14:paraId="731C6C39" w14:textId="77777777" w:rsidR="00574FCC" w:rsidRPr="00DC1C23" w:rsidRDefault="00574FCC" w:rsidP="00B93081">
      <w:pPr>
        <w:numPr>
          <w:ilvl w:val="0"/>
          <w:numId w:val="2"/>
        </w:numPr>
        <w:tabs>
          <w:tab w:val="left" w:pos="366"/>
        </w:tabs>
        <w:spacing w:after="0" w:line="218"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 xml:space="preserve">Kutseeksami teine osa koosneb kirjalike ülesannete lahendamisest </w:t>
      </w:r>
      <w:r w:rsidRPr="00DC1C23">
        <w:rPr>
          <w:rFonts w:ascii="Arial" w:eastAsia="Calibri" w:hAnsi="Arial" w:cs="Arial"/>
          <w:i/>
          <w:szCs w:val="20"/>
          <w:lang w:eastAsia="et-EE"/>
        </w:rPr>
        <w:t>(kaasusülesannete</w:t>
      </w:r>
      <w:r w:rsidRPr="00DC1C23">
        <w:rPr>
          <w:rFonts w:ascii="Arial" w:eastAsia="Calibri" w:hAnsi="Arial" w:cs="Arial"/>
          <w:szCs w:val="20"/>
          <w:lang w:eastAsia="et-EE"/>
        </w:rPr>
        <w:t xml:space="preserve"> </w:t>
      </w:r>
      <w:r w:rsidRPr="00DC1C23">
        <w:rPr>
          <w:rFonts w:ascii="Arial" w:eastAsia="Calibri" w:hAnsi="Arial" w:cs="Arial"/>
          <w:i/>
          <w:szCs w:val="20"/>
          <w:lang w:eastAsia="et-EE"/>
        </w:rPr>
        <w:t>lahendamine).</w:t>
      </w:r>
    </w:p>
    <w:p w14:paraId="2470CC28" w14:textId="77777777" w:rsidR="00574FCC" w:rsidRPr="00DC1C23" w:rsidRDefault="00574FCC" w:rsidP="00B93081">
      <w:pPr>
        <w:spacing w:after="0" w:line="49" w:lineRule="exact"/>
        <w:jc w:val="both"/>
        <w:rPr>
          <w:rFonts w:ascii="Arial" w:eastAsia="Calibri" w:hAnsi="Arial" w:cs="Arial"/>
          <w:szCs w:val="20"/>
          <w:lang w:eastAsia="et-EE"/>
        </w:rPr>
      </w:pPr>
    </w:p>
    <w:p w14:paraId="1654E157" w14:textId="3D51BA7E" w:rsidR="00574FCC" w:rsidRPr="00DC1C23" w:rsidRDefault="00574FCC" w:rsidP="00B93081">
      <w:pPr>
        <w:numPr>
          <w:ilvl w:val="0"/>
          <w:numId w:val="2"/>
        </w:numPr>
        <w:tabs>
          <w:tab w:val="left" w:pos="366"/>
        </w:tabs>
        <w:spacing w:after="0" w:line="230"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Kutseeksami teises osas tõendab kutsetaotleja kompetentsi Päästetöö korraldamine tegevusnäitajate: “</w:t>
      </w:r>
      <w:r w:rsidR="00C11748" w:rsidRPr="00DC1C23">
        <w:rPr>
          <w:rFonts w:ascii="Arial" w:hAnsi="Arial" w:cs="Arial"/>
        </w:rPr>
        <w:t xml:space="preserve"> </w:t>
      </w:r>
      <w:r w:rsidR="00C11748" w:rsidRPr="00DC1C23">
        <w:rPr>
          <w:rFonts w:ascii="Arial" w:eastAsia="Calibri" w:hAnsi="Arial" w:cs="Arial"/>
          <w:i/>
          <w:szCs w:val="20"/>
          <w:lang w:eastAsia="et-EE"/>
        </w:rPr>
        <w:t>täidab päästesündmuse kohta aruandluse ja teeb haldusmenetlustoimingud vastavalt kehtivale korrale; teeb esmased menetlustoimingud sündmuskohal vastavalt kehtivale korrale.</w:t>
      </w:r>
      <w:r w:rsidRPr="00DC1C23">
        <w:rPr>
          <w:rFonts w:ascii="Arial" w:eastAsia="Calibri" w:hAnsi="Arial" w:cs="Arial"/>
          <w:szCs w:val="20"/>
          <w:lang w:eastAsia="et-EE"/>
        </w:rPr>
        <w:t>“</w:t>
      </w:r>
      <w:r w:rsidRPr="00DC1C23">
        <w:rPr>
          <w:rFonts w:ascii="Arial" w:eastAsia="Calibri" w:hAnsi="Arial" w:cs="Arial"/>
          <w:i/>
          <w:szCs w:val="20"/>
          <w:lang w:eastAsia="et-EE"/>
        </w:rPr>
        <w:t xml:space="preserve"> </w:t>
      </w:r>
      <w:r w:rsidRPr="00DC1C23">
        <w:rPr>
          <w:rFonts w:ascii="Arial" w:eastAsia="Calibri" w:hAnsi="Arial" w:cs="Arial"/>
          <w:szCs w:val="20"/>
          <w:lang w:eastAsia="et-EE"/>
        </w:rPr>
        <w:t>osas</w:t>
      </w:r>
      <w:r w:rsidRPr="00DC1C23">
        <w:rPr>
          <w:rFonts w:ascii="Arial" w:eastAsia="Calibri" w:hAnsi="Arial" w:cs="Arial"/>
          <w:i/>
          <w:szCs w:val="20"/>
          <w:lang w:eastAsia="et-EE"/>
        </w:rPr>
        <w:t>.</w:t>
      </w:r>
    </w:p>
    <w:p w14:paraId="51559308" w14:textId="77777777" w:rsidR="00574FCC" w:rsidRPr="00DC1C23" w:rsidRDefault="00574FCC" w:rsidP="00B93081">
      <w:pPr>
        <w:spacing w:after="0" w:line="54" w:lineRule="exact"/>
        <w:jc w:val="both"/>
        <w:rPr>
          <w:rFonts w:ascii="Arial" w:eastAsia="Calibri" w:hAnsi="Arial" w:cs="Arial"/>
          <w:szCs w:val="20"/>
          <w:lang w:eastAsia="et-EE"/>
        </w:rPr>
      </w:pPr>
    </w:p>
    <w:p w14:paraId="5AF67E3C" w14:textId="77777777" w:rsidR="00574FCC" w:rsidRPr="00DC1C23" w:rsidRDefault="00574FCC" w:rsidP="00B93081">
      <w:pPr>
        <w:numPr>
          <w:ilvl w:val="0"/>
          <w:numId w:val="2"/>
        </w:numPr>
        <w:tabs>
          <w:tab w:val="left" w:pos="366"/>
        </w:tabs>
        <w:spacing w:after="0" w:line="218" w:lineRule="auto"/>
        <w:ind w:left="366" w:hanging="364"/>
        <w:jc w:val="both"/>
        <w:rPr>
          <w:rFonts w:ascii="Arial" w:eastAsia="Calibri" w:hAnsi="Arial" w:cs="Arial"/>
          <w:szCs w:val="20"/>
          <w:lang w:eastAsia="et-EE"/>
        </w:rPr>
      </w:pPr>
      <w:r w:rsidRPr="00DC1C23">
        <w:rPr>
          <w:rFonts w:ascii="Arial" w:eastAsia="Calibri" w:hAnsi="Arial" w:cs="Arial"/>
          <w:szCs w:val="20"/>
          <w:lang w:eastAsia="et-EE"/>
        </w:rPr>
        <w:t xml:space="preserve">Kutseeksami kolmas osa koosneb praktilise ülesande lahendamisest - </w:t>
      </w:r>
      <w:r w:rsidRPr="00DC1C23">
        <w:rPr>
          <w:rFonts w:ascii="Arial" w:eastAsia="Calibri" w:hAnsi="Arial" w:cs="Arial"/>
          <w:i/>
          <w:szCs w:val="20"/>
          <w:lang w:eastAsia="et-EE"/>
        </w:rPr>
        <w:t>päästesündmuse juhtimine</w:t>
      </w:r>
      <w:r w:rsidRPr="00DC1C23">
        <w:rPr>
          <w:rFonts w:ascii="Arial" w:eastAsia="Calibri" w:hAnsi="Arial" w:cs="Arial"/>
          <w:szCs w:val="20"/>
          <w:lang w:eastAsia="et-EE"/>
        </w:rPr>
        <w:t xml:space="preserve"> </w:t>
      </w:r>
      <w:r w:rsidRPr="00DC1C23">
        <w:rPr>
          <w:rFonts w:ascii="Arial" w:eastAsia="Calibri" w:hAnsi="Arial" w:cs="Arial"/>
          <w:i/>
          <w:szCs w:val="20"/>
          <w:lang w:eastAsia="et-EE"/>
        </w:rPr>
        <w:t>reaalset sündmust simuleerivas keskkonnas.</w:t>
      </w:r>
    </w:p>
    <w:p w14:paraId="3D55A5F4" w14:textId="77777777" w:rsidR="00574FCC" w:rsidRPr="00DC1C23" w:rsidRDefault="00574FCC" w:rsidP="00B93081">
      <w:pPr>
        <w:spacing w:after="0" w:line="49" w:lineRule="exact"/>
        <w:jc w:val="both"/>
        <w:rPr>
          <w:rFonts w:ascii="Arial" w:eastAsia="Calibri" w:hAnsi="Arial" w:cs="Arial"/>
          <w:szCs w:val="20"/>
          <w:lang w:eastAsia="et-EE"/>
        </w:rPr>
      </w:pPr>
    </w:p>
    <w:p w14:paraId="19CC5989" w14:textId="775759B1" w:rsidR="00574FCC" w:rsidRPr="00DC1C23" w:rsidRDefault="00574FCC" w:rsidP="00B93081">
      <w:pPr>
        <w:numPr>
          <w:ilvl w:val="0"/>
          <w:numId w:val="2"/>
        </w:numPr>
        <w:tabs>
          <w:tab w:val="left" w:pos="366"/>
        </w:tabs>
        <w:spacing w:after="0" w:line="218" w:lineRule="auto"/>
        <w:ind w:left="366" w:right="20" w:hanging="364"/>
        <w:jc w:val="both"/>
        <w:rPr>
          <w:rFonts w:ascii="Arial" w:eastAsia="Calibri" w:hAnsi="Arial" w:cs="Arial"/>
          <w:szCs w:val="20"/>
          <w:lang w:eastAsia="et-EE"/>
        </w:rPr>
      </w:pPr>
      <w:r w:rsidRPr="00DC1C23">
        <w:rPr>
          <w:rFonts w:ascii="Arial" w:eastAsia="Calibri" w:hAnsi="Arial" w:cs="Arial"/>
          <w:szCs w:val="20"/>
          <w:lang w:eastAsia="et-EE"/>
        </w:rPr>
        <w:t xml:space="preserve">Praktilise ülesande sooritamisel kutseeksami kolmandas osas tõendab kutsetaotleja kompetentsi </w:t>
      </w:r>
      <w:r w:rsidRPr="00DC1C23">
        <w:rPr>
          <w:rFonts w:ascii="Arial" w:eastAsia="Calibri" w:hAnsi="Arial" w:cs="Arial"/>
          <w:i/>
          <w:szCs w:val="20"/>
          <w:lang w:eastAsia="et-EE"/>
        </w:rPr>
        <w:t xml:space="preserve">Päästetöö korraldamine </w:t>
      </w:r>
      <w:r w:rsidRPr="00DC1C23">
        <w:rPr>
          <w:rFonts w:ascii="Arial" w:eastAsia="Calibri" w:hAnsi="Arial" w:cs="Arial"/>
          <w:szCs w:val="20"/>
          <w:lang w:eastAsia="et-EE"/>
        </w:rPr>
        <w:t>tegevusnäitajate:</w:t>
      </w:r>
    </w:p>
    <w:p w14:paraId="4F9392B8" w14:textId="77777777" w:rsidR="00574FCC" w:rsidRPr="00DC1C23" w:rsidRDefault="00574FCC" w:rsidP="00B93081">
      <w:pPr>
        <w:spacing w:after="0" w:line="50" w:lineRule="exact"/>
        <w:jc w:val="both"/>
        <w:rPr>
          <w:rFonts w:ascii="Arial" w:eastAsia="Calibri" w:hAnsi="Arial" w:cs="Arial"/>
          <w:szCs w:val="20"/>
          <w:lang w:eastAsia="et-EE"/>
        </w:rPr>
      </w:pPr>
    </w:p>
    <w:p w14:paraId="6B706E4A" w14:textId="505C3946" w:rsidR="00574FCC" w:rsidRPr="00DC1C23" w:rsidRDefault="00574FCC" w:rsidP="00B93081">
      <w:pPr>
        <w:numPr>
          <w:ilvl w:val="1"/>
          <w:numId w:val="2"/>
        </w:numPr>
        <w:tabs>
          <w:tab w:val="left" w:pos="1086"/>
        </w:tabs>
        <w:spacing w:after="0" w:line="218" w:lineRule="auto"/>
        <w:ind w:left="1086" w:right="20" w:hanging="364"/>
        <w:jc w:val="both"/>
        <w:rPr>
          <w:rFonts w:ascii="Arial" w:eastAsia="Times New Roman" w:hAnsi="Arial" w:cs="Arial"/>
          <w:szCs w:val="20"/>
          <w:lang w:eastAsia="et-EE"/>
        </w:rPr>
        <w:sectPr w:rsidR="00574FCC" w:rsidRPr="00DC1C23">
          <w:headerReference w:type="default" r:id="rId8"/>
          <w:pgSz w:w="11900" w:h="16838"/>
          <w:pgMar w:top="977" w:right="1406" w:bottom="944" w:left="1414" w:header="0" w:footer="0" w:gutter="0"/>
          <w:cols w:space="0" w:equalWidth="0">
            <w:col w:w="9086"/>
          </w:cols>
          <w:docGrid w:linePitch="360"/>
        </w:sectPr>
      </w:pPr>
      <w:r w:rsidRPr="00DC1C23">
        <w:rPr>
          <w:rFonts w:ascii="Arial" w:eastAsia="Calibri" w:hAnsi="Arial" w:cs="Arial"/>
          <w:i/>
          <w:szCs w:val="20"/>
          <w:lang w:eastAsia="et-EE"/>
        </w:rPr>
        <w:t>„</w:t>
      </w:r>
      <w:r w:rsidR="00C11748" w:rsidRPr="00DC1C23">
        <w:rPr>
          <w:rFonts w:ascii="Arial" w:eastAsia="Calibri" w:hAnsi="Arial" w:cs="Arial"/>
          <w:i/>
          <w:szCs w:val="20"/>
          <w:lang w:eastAsia="et-EE"/>
        </w:rPr>
        <w:t>valib kogutud info põhjal päästetööks sobiva suuna ja taktika</w:t>
      </w:r>
      <w:r w:rsidRPr="00DC1C23">
        <w:rPr>
          <w:rFonts w:ascii="Arial" w:eastAsia="Calibri" w:hAnsi="Arial" w:cs="Arial"/>
          <w:i/>
          <w:szCs w:val="20"/>
          <w:lang w:eastAsia="et-EE"/>
        </w:rPr>
        <w:t>;</w:t>
      </w:r>
    </w:p>
    <w:p w14:paraId="5343F7BB" w14:textId="7D0E13FC" w:rsidR="00574FCC" w:rsidRPr="00DC1C23" w:rsidRDefault="00C11748" w:rsidP="00DA39B2">
      <w:pPr>
        <w:numPr>
          <w:ilvl w:val="2"/>
          <w:numId w:val="3"/>
        </w:numPr>
        <w:tabs>
          <w:tab w:val="left" w:pos="1084"/>
        </w:tabs>
        <w:spacing w:after="0" w:line="227" w:lineRule="auto"/>
        <w:ind w:left="1084" w:right="20" w:hanging="364"/>
        <w:jc w:val="both"/>
        <w:rPr>
          <w:rFonts w:ascii="Arial" w:eastAsia="Times New Roman" w:hAnsi="Arial" w:cs="Arial"/>
          <w:sz w:val="21"/>
          <w:szCs w:val="20"/>
          <w:lang w:eastAsia="et-EE"/>
        </w:rPr>
      </w:pPr>
      <w:bookmarkStart w:id="0" w:name="page2"/>
      <w:bookmarkEnd w:id="0"/>
      <w:r w:rsidRPr="00DC1C23">
        <w:rPr>
          <w:rFonts w:ascii="Arial" w:eastAsia="Calibri" w:hAnsi="Arial" w:cs="Arial"/>
          <w:i/>
          <w:sz w:val="21"/>
          <w:szCs w:val="20"/>
          <w:lang w:eastAsia="et-EE"/>
        </w:rPr>
        <w:lastRenderedPageBreak/>
        <w:t>loob päästesündmuse lahendamiseks sobiva plaani, korraldab ressursid ning sündmuskoha halduse“</w:t>
      </w:r>
      <w:r w:rsidR="00574FCC" w:rsidRPr="00DC1C23">
        <w:rPr>
          <w:rFonts w:ascii="Arial" w:eastAsia="Calibri" w:hAnsi="Arial" w:cs="Arial"/>
          <w:i/>
          <w:sz w:val="21"/>
          <w:szCs w:val="20"/>
          <w:lang w:eastAsia="et-EE"/>
        </w:rPr>
        <w:t>;</w:t>
      </w:r>
    </w:p>
    <w:p w14:paraId="71839BAB" w14:textId="77777777" w:rsidR="00574FCC" w:rsidRPr="00DC1C23" w:rsidRDefault="00574FCC" w:rsidP="00DA39B2">
      <w:pPr>
        <w:spacing w:after="0" w:line="50" w:lineRule="exact"/>
        <w:jc w:val="both"/>
        <w:rPr>
          <w:rFonts w:ascii="Arial" w:eastAsia="Times New Roman" w:hAnsi="Arial" w:cs="Arial"/>
          <w:sz w:val="21"/>
          <w:szCs w:val="20"/>
          <w:lang w:eastAsia="et-EE"/>
        </w:rPr>
      </w:pPr>
    </w:p>
    <w:p w14:paraId="49839CF0" w14:textId="77777777" w:rsidR="00C11748" w:rsidRPr="00DC1C23" w:rsidRDefault="00C11748" w:rsidP="00DA39B2">
      <w:pPr>
        <w:numPr>
          <w:ilvl w:val="2"/>
          <w:numId w:val="3"/>
        </w:numPr>
        <w:tabs>
          <w:tab w:val="left" w:pos="1084"/>
        </w:tabs>
        <w:spacing w:after="0" w:line="240" w:lineRule="auto"/>
        <w:ind w:left="1084" w:right="20" w:hanging="364"/>
        <w:jc w:val="both"/>
        <w:rPr>
          <w:rFonts w:ascii="Arial" w:eastAsia="Times New Roman" w:hAnsi="Arial" w:cs="Arial"/>
          <w:i/>
          <w:iCs/>
          <w:szCs w:val="20"/>
          <w:lang w:eastAsia="et-EE"/>
        </w:rPr>
      </w:pPr>
      <w:r w:rsidRPr="00DC1C23">
        <w:rPr>
          <w:rFonts w:ascii="Arial" w:eastAsia="Calibri" w:hAnsi="Arial" w:cs="Arial"/>
          <w:i/>
          <w:iCs/>
          <w:szCs w:val="20"/>
          <w:lang w:eastAsia="et-EE"/>
        </w:rPr>
        <w:t>juhib tulemuslikult päästetööd vastavalt kehtivatele õigusaktidele</w:t>
      </w:r>
      <w:r w:rsidR="00574FCC" w:rsidRPr="00DC1C23">
        <w:rPr>
          <w:rFonts w:ascii="Arial" w:eastAsia="Calibri" w:hAnsi="Arial" w:cs="Arial"/>
          <w:i/>
          <w:iCs/>
          <w:szCs w:val="20"/>
          <w:lang w:eastAsia="et-EE"/>
        </w:rPr>
        <w:t>;</w:t>
      </w:r>
    </w:p>
    <w:p w14:paraId="4F591937" w14:textId="1200A063" w:rsidR="00C11748" w:rsidRPr="00DC1C23" w:rsidRDefault="00C11748" w:rsidP="00DA39B2">
      <w:pPr>
        <w:pStyle w:val="ListParagraph"/>
        <w:numPr>
          <w:ilvl w:val="2"/>
          <w:numId w:val="3"/>
        </w:numPr>
        <w:tabs>
          <w:tab w:val="left" w:pos="1084"/>
        </w:tabs>
        <w:spacing w:after="0" w:line="240" w:lineRule="auto"/>
        <w:ind w:right="20"/>
        <w:jc w:val="both"/>
        <w:rPr>
          <w:rFonts w:ascii="Arial" w:eastAsia="Times New Roman" w:hAnsi="Arial" w:cs="Arial"/>
          <w:i/>
          <w:iCs/>
          <w:szCs w:val="20"/>
          <w:lang w:eastAsia="et-EE"/>
        </w:rPr>
      </w:pPr>
      <w:r w:rsidRPr="00DC1C23">
        <w:rPr>
          <w:rFonts w:ascii="Arial" w:eastAsia="Calibri" w:hAnsi="Arial" w:cs="Arial"/>
          <w:i/>
          <w:szCs w:val="20"/>
          <w:lang w:eastAsia="et-EE"/>
        </w:rPr>
        <w:t>hindab päästesündmuse kulgu ning vajadusel muudab taktikat;</w:t>
      </w:r>
    </w:p>
    <w:p w14:paraId="3D15BC19" w14:textId="330AC544" w:rsidR="00C11748" w:rsidRPr="00DC1C23" w:rsidRDefault="000B6C77" w:rsidP="00DA39B2">
      <w:pPr>
        <w:pStyle w:val="ListParagraph"/>
        <w:numPr>
          <w:ilvl w:val="2"/>
          <w:numId w:val="3"/>
        </w:numPr>
        <w:tabs>
          <w:tab w:val="left" w:pos="1084"/>
        </w:tabs>
        <w:spacing w:after="0" w:line="240" w:lineRule="auto"/>
        <w:ind w:right="20"/>
        <w:jc w:val="both"/>
        <w:rPr>
          <w:rFonts w:ascii="Arial" w:eastAsia="Times New Roman" w:hAnsi="Arial" w:cs="Arial"/>
          <w:i/>
          <w:iCs/>
          <w:szCs w:val="20"/>
          <w:lang w:eastAsia="et-EE"/>
        </w:rPr>
      </w:pPr>
      <w:r w:rsidRPr="00DC1C23">
        <w:rPr>
          <w:rFonts w:ascii="Arial" w:eastAsia="Times New Roman" w:hAnsi="Arial" w:cs="Arial"/>
          <w:i/>
          <w:iCs/>
          <w:szCs w:val="20"/>
          <w:lang w:eastAsia="et-EE"/>
        </w:rPr>
        <w:t>tagab päästesündmusele kaasatud isikute ohutuse ja jälgib päästetöö ohutustehnikat</w:t>
      </w:r>
      <w:r w:rsidR="00951928" w:rsidRPr="00DC1C23">
        <w:rPr>
          <w:rFonts w:ascii="Arial" w:eastAsia="Times New Roman" w:hAnsi="Arial" w:cs="Arial"/>
          <w:i/>
          <w:iCs/>
          <w:szCs w:val="20"/>
          <w:lang w:eastAsia="et-EE"/>
        </w:rPr>
        <w:t>;</w:t>
      </w:r>
    </w:p>
    <w:p w14:paraId="6C5D0A99" w14:textId="44E84F09" w:rsidR="00DA39B2" w:rsidRPr="00DC1C23" w:rsidRDefault="00951928" w:rsidP="00DA39B2">
      <w:pPr>
        <w:pStyle w:val="ListParagraph"/>
        <w:numPr>
          <w:ilvl w:val="2"/>
          <w:numId w:val="3"/>
        </w:numPr>
        <w:tabs>
          <w:tab w:val="left" w:pos="1084"/>
        </w:tabs>
        <w:spacing w:after="0" w:line="240" w:lineRule="auto"/>
        <w:ind w:right="20"/>
        <w:jc w:val="both"/>
        <w:rPr>
          <w:rFonts w:ascii="Arial" w:eastAsia="Times New Roman" w:hAnsi="Arial" w:cs="Arial"/>
          <w:i/>
          <w:iCs/>
          <w:szCs w:val="20"/>
          <w:lang w:eastAsia="et-EE"/>
        </w:rPr>
      </w:pPr>
      <w:r w:rsidRPr="00DC1C23">
        <w:rPr>
          <w:rFonts w:ascii="Arial" w:eastAsia="Times New Roman" w:hAnsi="Arial" w:cs="Arial"/>
          <w:i/>
          <w:iCs/>
          <w:szCs w:val="20"/>
          <w:lang w:eastAsia="et-EE"/>
        </w:rPr>
        <w:t>edasta</w:t>
      </w:r>
      <w:r w:rsidR="00145B67" w:rsidRPr="00DC1C23">
        <w:rPr>
          <w:rFonts w:ascii="Arial" w:eastAsia="Times New Roman" w:hAnsi="Arial" w:cs="Arial"/>
          <w:i/>
          <w:iCs/>
          <w:szCs w:val="20"/>
          <w:lang w:eastAsia="et-EE"/>
        </w:rPr>
        <w:t xml:space="preserve">b </w:t>
      </w:r>
      <w:r w:rsidRPr="00DC1C23">
        <w:rPr>
          <w:rFonts w:ascii="Arial" w:eastAsia="Times New Roman" w:hAnsi="Arial" w:cs="Arial"/>
          <w:i/>
          <w:iCs/>
          <w:szCs w:val="20"/>
          <w:lang w:eastAsia="et-EE"/>
        </w:rPr>
        <w:t>päästesündmusega seotud osapooltele ja vajadusel avalikkusele teavet</w:t>
      </w:r>
      <w:r w:rsidR="00DA39B2" w:rsidRPr="00DC1C23">
        <w:rPr>
          <w:rFonts w:ascii="Arial" w:eastAsia="Times New Roman" w:hAnsi="Arial" w:cs="Arial"/>
          <w:i/>
          <w:iCs/>
          <w:szCs w:val="20"/>
          <w:lang w:eastAsia="et-EE"/>
        </w:rPr>
        <w:t xml:space="preserve"> pääsesündmuse</w:t>
      </w:r>
      <w:r w:rsidR="003278F0" w:rsidRPr="00DC1C23">
        <w:rPr>
          <w:rFonts w:ascii="Arial" w:eastAsia="Times New Roman" w:hAnsi="Arial" w:cs="Arial"/>
          <w:i/>
          <w:iCs/>
          <w:szCs w:val="20"/>
          <w:lang w:eastAsia="et-EE"/>
        </w:rPr>
        <w:t xml:space="preserve"> kohta vastavalt kehtivale korrale.“</w:t>
      </w:r>
    </w:p>
    <w:p w14:paraId="3EC87CA7" w14:textId="77777777" w:rsidR="00145B67" w:rsidRPr="00DC1C23" w:rsidRDefault="00145B67" w:rsidP="00145B67">
      <w:pPr>
        <w:pStyle w:val="ListParagraph"/>
        <w:tabs>
          <w:tab w:val="left" w:pos="1084"/>
        </w:tabs>
        <w:spacing w:after="0" w:line="240" w:lineRule="auto"/>
        <w:ind w:right="20"/>
        <w:jc w:val="both"/>
        <w:rPr>
          <w:rFonts w:ascii="Arial" w:eastAsia="Times New Roman" w:hAnsi="Arial" w:cs="Arial"/>
          <w:i/>
          <w:iCs/>
          <w:szCs w:val="20"/>
          <w:lang w:eastAsia="et-EE"/>
        </w:rPr>
      </w:pPr>
    </w:p>
    <w:p w14:paraId="5F7573A4" w14:textId="43DEA47D" w:rsidR="00574FCC" w:rsidRPr="00DC1C23" w:rsidRDefault="00574FCC" w:rsidP="00B93081">
      <w:pPr>
        <w:numPr>
          <w:ilvl w:val="0"/>
          <w:numId w:val="3"/>
        </w:numPr>
        <w:tabs>
          <w:tab w:val="left" w:pos="364"/>
        </w:tabs>
        <w:spacing w:after="0" w:line="0" w:lineRule="atLeast"/>
        <w:ind w:left="364" w:hanging="364"/>
        <w:jc w:val="both"/>
        <w:rPr>
          <w:rFonts w:ascii="Arial" w:eastAsia="Calibri" w:hAnsi="Arial" w:cs="Arial"/>
          <w:szCs w:val="20"/>
          <w:lang w:eastAsia="et-EE"/>
        </w:rPr>
      </w:pPr>
      <w:r w:rsidRPr="00DC1C23">
        <w:rPr>
          <w:rFonts w:ascii="Arial" w:eastAsia="Calibri" w:hAnsi="Arial" w:cs="Arial"/>
          <w:szCs w:val="20"/>
          <w:lang w:eastAsia="et-EE"/>
        </w:rPr>
        <w:t>Kutseeksami soorituse hindamine toimub mitteeristavalt (arvestatud/mittearvestatud).</w:t>
      </w:r>
    </w:p>
    <w:p w14:paraId="37E2408E" w14:textId="77777777" w:rsidR="00574FCC" w:rsidRPr="00DC1C23" w:rsidRDefault="00574FCC" w:rsidP="00B93081">
      <w:pPr>
        <w:spacing w:after="0" w:line="49" w:lineRule="exact"/>
        <w:jc w:val="both"/>
        <w:rPr>
          <w:rFonts w:ascii="Arial" w:eastAsia="Calibri" w:hAnsi="Arial" w:cs="Arial"/>
          <w:szCs w:val="20"/>
          <w:lang w:eastAsia="et-EE"/>
        </w:rPr>
      </w:pPr>
    </w:p>
    <w:p w14:paraId="7DD36997" w14:textId="77777777" w:rsidR="00574FCC" w:rsidRPr="00DC1C23" w:rsidRDefault="00574FCC" w:rsidP="00B93081">
      <w:pPr>
        <w:numPr>
          <w:ilvl w:val="0"/>
          <w:numId w:val="3"/>
        </w:numPr>
        <w:tabs>
          <w:tab w:val="left" w:pos="364"/>
        </w:tabs>
        <w:spacing w:after="0" w:line="232" w:lineRule="auto"/>
        <w:ind w:left="364" w:hanging="364"/>
        <w:jc w:val="both"/>
        <w:rPr>
          <w:rFonts w:ascii="Arial" w:eastAsia="Calibri" w:hAnsi="Arial" w:cs="Arial"/>
          <w:szCs w:val="20"/>
          <w:lang w:eastAsia="et-EE"/>
        </w:rPr>
      </w:pPr>
      <w:r w:rsidRPr="00DC1C23">
        <w:rPr>
          <w:rFonts w:ascii="Arial" w:eastAsia="Calibri" w:hAnsi="Arial" w:cs="Arial"/>
          <w:szCs w:val="20"/>
          <w:lang w:eastAsia="et-EE"/>
        </w:rPr>
        <w:t>Kutsetaotlejale omistatakse päästemeeskonna juht, tase 5 kutse kui hindamiskomisjon on kutsetaotleja kutseeksami kõik kolm osa hinnanud hindega „arvestatud“. Mitteeristava hindamise puhul on piisavaks tulemuseks õpiväljundite saavutamine lävendi tasemele vastaval või seda ületaval tasemel ja seda väljendatakse sõnaga „arvestatud”. Ebapiisavaks tulemuseks on õpiväljundite saavutamine lävendi tasemest madalamal tasemel ning seda väljendatakse sõnaga „mittearvestatud”.</w:t>
      </w:r>
    </w:p>
    <w:p w14:paraId="3286B62D" w14:textId="77777777" w:rsidR="00574FCC" w:rsidRPr="00DC1C23" w:rsidRDefault="00574FCC" w:rsidP="00B93081">
      <w:pPr>
        <w:spacing w:after="0" w:line="53" w:lineRule="exact"/>
        <w:jc w:val="both"/>
        <w:rPr>
          <w:rFonts w:ascii="Arial" w:eastAsia="Calibri" w:hAnsi="Arial" w:cs="Arial"/>
          <w:szCs w:val="20"/>
          <w:lang w:eastAsia="et-EE"/>
        </w:rPr>
      </w:pPr>
    </w:p>
    <w:p w14:paraId="75079A9C" w14:textId="77777777" w:rsidR="00574FCC" w:rsidRPr="00DC1C23" w:rsidRDefault="00574FCC" w:rsidP="00B93081">
      <w:pPr>
        <w:numPr>
          <w:ilvl w:val="0"/>
          <w:numId w:val="3"/>
        </w:numPr>
        <w:tabs>
          <w:tab w:val="left" w:pos="364"/>
        </w:tabs>
        <w:spacing w:after="0" w:line="229" w:lineRule="auto"/>
        <w:ind w:left="364" w:hanging="364"/>
        <w:jc w:val="both"/>
        <w:rPr>
          <w:rFonts w:ascii="Arial" w:eastAsia="Calibri" w:hAnsi="Arial" w:cs="Arial"/>
          <w:szCs w:val="20"/>
          <w:lang w:eastAsia="et-EE"/>
        </w:rPr>
      </w:pPr>
      <w:r w:rsidRPr="00DC1C23">
        <w:rPr>
          <w:rFonts w:ascii="Arial" w:eastAsia="Calibri" w:hAnsi="Arial" w:cs="Arial"/>
          <w:szCs w:val="20"/>
          <w:lang w:eastAsia="et-EE"/>
        </w:rPr>
        <w:t>Kutseeksami soorituse hindamisel negatiivse tulemusega, mida väljendatakse sõnaga „mittearvestatud“ loetakse kutsetaotleja kutseeksam mittesooritatuks. Kutseeksami uuel, so teisel korral, sooritamisel sooritatakse uuesti need hindamisülesanded või hindamisülesanne, mille sooritust hindamiskomisjon esmasel kutseeksamil hindas negatiivse tulemusega</w:t>
      </w:r>
      <w:r w:rsidR="00B93081" w:rsidRPr="00DC1C23">
        <w:rPr>
          <w:rFonts w:ascii="Arial" w:eastAsia="Calibri" w:hAnsi="Arial" w:cs="Arial"/>
          <w:szCs w:val="20"/>
          <w:lang w:eastAsia="et-EE"/>
        </w:rPr>
        <w:t xml:space="preserve"> </w:t>
      </w:r>
      <w:r w:rsidRPr="00DC1C23">
        <w:rPr>
          <w:rFonts w:ascii="Arial" w:eastAsia="Calibri" w:hAnsi="Arial" w:cs="Arial"/>
          <w:szCs w:val="20"/>
          <w:lang w:eastAsia="et-EE"/>
        </w:rPr>
        <w:t>(„mittearvestatud“). Kui ka teisel soorituskorral hindab hindamiskomisjon hindamisülesande soorituse negatiivse tulemusega, tuleb järgmisel kutseeksami sooritamise korral sooritada kõik hindamisülesanded tervikuna uuesti.</w:t>
      </w:r>
    </w:p>
    <w:p w14:paraId="3FC350B4" w14:textId="77777777" w:rsidR="00574FCC" w:rsidRPr="00DC1C23" w:rsidRDefault="00574FCC" w:rsidP="00B93081">
      <w:pPr>
        <w:spacing w:after="0" w:line="270" w:lineRule="exact"/>
        <w:jc w:val="both"/>
        <w:rPr>
          <w:rFonts w:ascii="Arial" w:eastAsia="Calibri" w:hAnsi="Arial" w:cs="Arial"/>
          <w:szCs w:val="20"/>
          <w:lang w:eastAsia="et-EE"/>
        </w:rPr>
      </w:pPr>
    </w:p>
    <w:p w14:paraId="42FBD0F3" w14:textId="77777777" w:rsidR="00574FCC" w:rsidRPr="00DC1C23" w:rsidRDefault="00574FCC" w:rsidP="00B93081">
      <w:pPr>
        <w:spacing w:after="0" w:line="0" w:lineRule="atLeast"/>
        <w:ind w:left="364"/>
        <w:jc w:val="both"/>
        <w:rPr>
          <w:rFonts w:ascii="Arial" w:eastAsia="Calibri" w:hAnsi="Arial" w:cs="Arial"/>
          <w:b/>
          <w:szCs w:val="20"/>
          <w:lang w:eastAsia="et-EE"/>
        </w:rPr>
      </w:pPr>
      <w:r w:rsidRPr="00DC1C23">
        <w:rPr>
          <w:rFonts w:ascii="Arial" w:eastAsia="Calibri" w:hAnsi="Arial" w:cs="Arial"/>
          <w:b/>
          <w:szCs w:val="20"/>
          <w:lang w:eastAsia="et-EE"/>
        </w:rPr>
        <w:t>III HINDAMISKOMISJON</w:t>
      </w:r>
    </w:p>
    <w:p w14:paraId="518BBFA9" w14:textId="77777777" w:rsidR="00574FCC" w:rsidRPr="00DC1C23" w:rsidRDefault="00574FCC" w:rsidP="00B93081">
      <w:pPr>
        <w:spacing w:after="0" w:line="47" w:lineRule="exact"/>
        <w:jc w:val="both"/>
        <w:rPr>
          <w:rFonts w:ascii="Arial" w:eastAsia="Times New Roman" w:hAnsi="Arial" w:cs="Arial"/>
          <w:sz w:val="20"/>
          <w:szCs w:val="20"/>
          <w:lang w:eastAsia="et-EE"/>
        </w:rPr>
      </w:pPr>
    </w:p>
    <w:p w14:paraId="794497E0" w14:textId="77777777" w:rsidR="00574FCC" w:rsidRPr="00DC1C23" w:rsidRDefault="00574FCC" w:rsidP="00B93081">
      <w:pPr>
        <w:numPr>
          <w:ilvl w:val="0"/>
          <w:numId w:val="4"/>
        </w:numPr>
        <w:tabs>
          <w:tab w:val="left" w:pos="364"/>
        </w:tabs>
        <w:spacing w:after="0" w:line="231" w:lineRule="auto"/>
        <w:ind w:left="364" w:hanging="364"/>
        <w:jc w:val="both"/>
        <w:rPr>
          <w:rFonts w:ascii="Arial" w:eastAsia="Calibri" w:hAnsi="Arial" w:cs="Arial"/>
          <w:szCs w:val="20"/>
          <w:lang w:eastAsia="et-EE"/>
        </w:rPr>
      </w:pPr>
      <w:r w:rsidRPr="00DC1C23">
        <w:rPr>
          <w:rFonts w:ascii="Arial" w:eastAsia="Calibri" w:hAnsi="Arial" w:cs="Arial"/>
          <w:szCs w:val="20"/>
          <w:lang w:eastAsia="et-EE"/>
        </w:rPr>
        <w:t xml:space="preserve">Kutsekomisjon moodustab hindamiskomisjoni, kes hindab kutset taotleva isiku kompetentsuse vastavust kutsestandardi nõuetele. Juhul kui kutsetaotleja sooritab eksami kolmanda osa päästemeeskonna juht, tase 5 koolilõpu kutseeksamiga koos, siis hindab teda koolilõpu kutseeksami hindamiskomisjon. </w:t>
      </w:r>
      <w:r w:rsidRPr="00DC1C23">
        <w:rPr>
          <w:rFonts w:ascii="Arial" w:eastAsia="Calibri" w:hAnsi="Arial" w:cs="Arial"/>
          <w:color w:val="000000" w:themeColor="text1"/>
          <w:szCs w:val="20"/>
          <w:lang w:eastAsia="et-EE"/>
        </w:rPr>
        <w:t xml:space="preserve">Hindamiskomisjonis on vähemalt kolm </w:t>
      </w:r>
      <w:r w:rsidRPr="00DC1C23">
        <w:rPr>
          <w:rFonts w:ascii="Arial" w:eastAsia="Calibri" w:hAnsi="Arial" w:cs="Arial"/>
          <w:szCs w:val="20"/>
          <w:lang w:eastAsia="et-EE"/>
        </w:rPr>
        <w:t>liiget, sh esimees. Hindamiskomisjoni liikmed peavad olema sõltumatud ning vajalike erialaste teadmiste ja kogemustega. Hindamiskomisjoni liige peab eksami läbi viimisel ja tulemuste hindamisel tegutsema erapooletult. Hindamiskomisjoni esimees on päästekolledži esindaja.</w:t>
      </w:r>
    </w:p>
    <w:p w14:paraId="57835247" w14:textId="77777777" w:rsidR="00574FCC" w:rsidRPr="00DC1C23" w:rsidRDefault="00574FCC" w:rsidP="00B93081">
      <w:pPr>
        <w:spacing w:after="0" w:line="3" w:lineRule="exact"/>
        <w:jc w:val="both"/>
        <w:rPr>
          <w:rFonts w:ascii="Arial" w:eastAsia="Calibri" w:hAnsi="Arial" w:cs="Arial"/>
          <w:szCs w:val="20"/>
          <w:lang w:eastAsia="et-EE"/>
        </w:rPr>
      </w:pPr>
    </w:p>
    <w:p w14:paraId="63F848D4" w14:textId="77777777" w:rsidR="00574FCC" w:rsidRPr="00DC1C23" w:rsidRDefault="00574FCC" w:rsidP="00B93081">
      <w:pPr>
        <w:numPr>
          <w:ilvl w:val="0"/>
          <w:numId w:val="4"/>
        </w:numPr>
        <w:tabs>
          <w:tab w:val="left" w:pos="364"/>
        </w:tabs>
        <w:spacing w:after="0" w:line="0" w:lineRule="atLeast"/>
        <w:ind w:left="364" w:hanging="364"/>
        <w:jc w:val="both"/>
        <w:rPr>
          <w:rFonts w:ascii="Arial" w:eastAsia="Calibri" w:hAnsi="Arial" w:cs="Arial"/>
          <w:szCs w:val="20"/>
          <w:lang w:eastAsia="et-EE"/>
        </w:rPr>
      </w:pPr>
      <w:r w:rsidRPr="00DC1C23">
        <w:rPr>
          <w:rFonts w:ascii="Arial" w:eastAsia="Calibri" w:hAnsi="Arial" w:cs="Arial"/>
          <w:szCs w:val="20"/>
          <w:lang w:eastAsia="et-EE"/>
        </w:rPr>
        <w:t>Hindamiskomisjon täidab kutseseaduse §-s 19 sätestatud hindamiskomisjoni ülesandeid.</w:t>
      </w:r>
    </w:p>
    <w:p w14:paraId="470EE174" w14:textId="77777777" w:rsidR="00574FCC" w:rsidRPr="00DC1C23" w:rsidRDefault="00574FCC" w:rsidP="00B93081">
      <w:pPr>
        <w:spacing w:after="0" w:line="49" w:lineRule="exact"/>
        <w:jc w:val="both"/>
        <w:rPr>
          <w:rFonts w:ascii="Arial" w:eastAsia="Calibri" w:hAnsi="Arial" w:cs="Arial"/>
          <w:szCs w:val="20"/>
          <w:lang w:eastAsia="et-EE"/>
        </w:rPr>
      </w:pPr>
    </w:p>
    <w:p w14:paraId="20EC0352" w14:textId="77777777" w:rsidR="00574FCC" w:rsidRPr="00DC1C23" w:rsidRDefault="00574FCC" w:rsidP="00B93081">
      <w:pPr>
        <w:numPr>
          <w:ilvl w:val="0"/>
          <w:numId w:val="4"/>
        </w:numPr>
        <w:tabs>
          <w:tab w:val="left" w:pos="364"/>
        </w:tabs>
        <w:spacing w:after="0" w:line="218" w:lineRule="auto"/>
        <w:ind w:left="364" w:hanging="364"/>
        <w:jc w:val="both"/>
        <w:rPr>
          <w:rFonts w:ascii="Arial" w:eastAsia="Calibri" w:hAnsi="Arial" w:cs="Arial"/>
          <w:szCs w:val="20"/>
          <w:lang w:eastAsia="et-EE"/>
        </w:rPr>
      </w:pPr>
      <w:r w:rsidRPr="00DC1C23">
        <w:rPr>
          <w:rFonts w:ascii="Arial" w:eastAsia="Calibri" w:hAnsi="Arial" w:cs="Arial"/>
          <w:szCs w:val="20"/>
          <w:lang w:eastAsia="et-EE"/>
        </w:rPr>
        <w:t>Hindamiskomisjoni liikmel on õigus kõrvaldada eksamilt kutsetaotleja, kes häirib eksami läbiviimist või kasutab eksami esimeses osas lubamatuid abivahendeid (arvuti ja nutiseadmed).</w:t>
      </w:r>
    </w:p>
    <w:p w14:paraId="19483503" w14:textId="77777777" w:rsidR="00574FCC" w:rsidRPr="00DC1C23" w:rsidRDefault="00574FCC" w:rsidP="00B93081">
      <w:pPr>
        <w:spacing w:after="0" w:line="49" w:lineRule="exact"/>
        <w:jc w:val="both"/>
        <w:rPr>
          <w:rFonts w:ascii="Arial" w:eastAsia="Calibri" w:hAnsi="Arial" w:cs="Arial"/>
          <w:szCs w:val="20"/>
          <w:lang w:eastAsia="et-EE"/>
        </w:rPr>
      </w:pPr>
    </w:p>
    <w:p w14:paraId="02266DDD" w14:textId="77777777" w:rsidR="00574FCC" w:rsidRPr="00DC1C23" w:rsidRDefault="00574FCC" w:rsidP="00B93081">
      <w:pPr>
        <w:numPr>
          <w:ilvl w:val="0"/>
          <w:numId w:val="4"/>
        </w:numPr>
        <w:tabs>
          <w:tab w:val="left" w:pos="364"/>
        </w:tabs>
        <w:spacing w:after="0" w:line="217" w:lineRule="auto"/>
        <w:ind w:left="364" w:hanging="364"/>
        <w:jc w:val="both"/>
        <w:rPr>
          <w:rFonts w:ascii="Arial" w:eastAsia="Calibri" w:hAnsi="Arial" w:cs="Arial"/>
          <w:szCs w:val="20"/>
          <w:lang w:eastAsia="et-EE"/>
        </w:rPr>
      </w:pPr>
      <w:r w:rsidRPr="00DC1C23">
        <w:rPr>
          <w:rFonts w:ascii="Arial" w:eastAsia="Calibri" w:hAnsi="Arial" w:cs="Arial"/>
          <w:szCs w:val="20"/>
          <w:lang w:eastAsia="et-EE"/>
        </w:rPr>
        <w:t>Hindamiskomisjoni liikmetel on õigus eksami praktiliste soorituste ajal esitada kutsetaotlejale asjakohaseid lisaküsimusi.</w:t>
      </w:r>
    </w:p>
    <w:p w14:paraId="17516C7D" w14:textId="77777777" w:rsidR="00574FCC" w:rsidRPr="00DC1C23" w:rsidRDefault="00574FCC" w:rsidP="00B93081">
      <w:pPr>
        <w:tabs>
          <w:tab w:val="left" w:pos="364"/>
        </w:tabs>
        <w:spacing w:after="0" w:line="217" w:lineRule="auto"/>
        <w:ind w:left="364" w:hanging="364"/>
        <w:jc w:val="both"/>
        <w:rPr>
          <w:rFonts w:ascii="Arial" w:eastAsia="Calibri" w:hAnsi="Arial" w:cs="Arial"/>
          <w:szCs w:val="20"/>
          <w:lang w:eastAsia="et-EE"/>
        </w:rPr>
        <w:sectPr w:rsidR="00574FCC" w:rsidRPr="00DC1C23">
          <w:pgSz w:w="11900" w:h="16838"/>
          <w:pgMar w:top="977" w:right="1406" w:bottom="1440" w:left="1416" w:header="0" w:footer="0" w:gutter="0"/>
          <w:cols w:space="0" w:equalWidth="0">
            <w:col w:w="9084"/>
          </w:cols>
          <w:docGrid w:linePitch="360"/>
        </w:sectPr>
      </w:pPr>
    </w:p>
    <w:p w14:paraId="29BBA98B" w14:textId="77777777" w:rsidR="00574FCC" w:rsidRPr="00DC1C23" w:rsidRDefault="00574FCC" w:rsidP="00B93081">
      <w:pPr>
        <w:spacing w:after="0" w:line="0" w:lineRule="atLeast"/>
        <w:jc w:val="both"/>
        <w:rPr>
          <w:rFonts w:ascii="Arial" w:eastAsia="Calibri" w:hAnsi="Arial" w:cs="Arial"/>
          <w:szCs w:val="20"/>
          <w:lang w:eastAsia="et-EE"/>
        </w:rPr>
      </w:pPr>
      <w:bookmarkStart w:id="1" w:name="page3"/>
      <w:bookmarkEnd w:id="1"/>
      <w:r w:rsidRPr="00DC1C23">
        <w:rPr>
          <w:rFonts w:ascii="Arial" w:eastAsia="Calibri" w:hAnsi="Arial" w:cs="Arial"/>
          <w:szCs w:val="20"/>
          <w:lang w:eastAsia="et-EE"/>
        </w:rPr>
        <w:lastRenderedPageBreak/>
        <w:t>Lisa 1</w:t>
      </w:r>
    </w:p>
    <w:p w14:paraId="1F63F178" w14:textId="77777777" w:rsidR="00574FCC" w:rsidRPr="00DC1C23" w:rsidRDefault="00574FCC" w:rsidP="00B93081">
      <w:pPr>
        <w:spacing w:after="0" w:line="397" w:lineRule="exact"/>
        <w:jc w:val="both"/>
        <w:rPr>
          <w:rFonts w:ascii="Arial" w:eastAsia="Times New Roman" w:hAnsi="Arial" w:cs="Arial"/>
          <w:sz w:val="20"/>
          <w:szCs w:val="20"/>
          <w:lang w:eastAsia="et-EE"/>
        </w:rPr>
      </w:pPr>
    </w:p>
    <w:p w14:paraId="4806B791" w14:textId="77777777" w:rsidR="006C4551" w:rsidRDefault="00574FCC" w:rsidP="00B93081">
      <w:pPr>
        <w:spacing w:after="0" w:line="236" w:lineRule="auto"/>
        <w:ind w:right="1000"/>
        <w:jc w:val="both"/>
        <w:rPr>
          <w:rFonts w:ascii="Arial" w:eastAsia="Calibri" w:hAnsi="Arial" w:cs="Arial"/>
          <w:b/>
          <w:szCs w:val="20"/>
          <w:lang w:eastAsia="et-EE"/>
        </w:rPr>
      </w:pPr>
      <w:r w:rsidRPr="00DC1C23">
        <w:rPr>
          <w:rFonts w:ascii="Arial" w:eastAsia="Calibri" w:hAnsi="Arial" w:cs="Arial"/>
          <w:b/>
          <w:szCs w:val="20"/>
          <w:lang w:eastAsia="et-EE"/>
        </w:rPr>
        <w:t xml:space="preserve">TÖÖ KÄIGUS OMANDATUD KOMPETENTSIDE HINDAMISLEHT Päästemeeskonna juht, tase 5 </w:t>
      </w:r>
    </w:p>
    <w:p w14:paraId="5833565E" w14:textId="7C078859" w:rsidR="00574FCC" w:rsidRPr="00DC1C23" w:rsidRDefault="00574FCC" w:rsidP="00B93081">
      <w:pPr>
        <w:spacing w:after="0" w:line="236" w:lineRule="auto"/>
        <w:ind w:right="1000"/>
        <w:jc w:val="both"/>
        <w:rPr>
          <w:rFonts w:ascii="Arial" w:eastAsia="Calibri" w:hAnsi="Arial" w:cs="Arial"/>
          <w:szCs w:val="20"/>
          <w:lang w:eastAsia="et-EE"/>
        </w:rPr>
      </w:pPr>
      <w:r w:rsidRPr="00DC1C23">
        <w:rPr>
          <w:rFonts w:ascii="Arial" w:eastAsia="Calibri" w:hAnsi="Arial" w:cs="Arial"/>
          <w:szCs w:val="20"/>
          <w:lang w:eastAsia="et-EE"/>
        </w:rPr>
        <w:t xml:space="preserve">Kutsestandard kinnitatud </w:t>
      </w:r>
      <w:r w:rsidR="00DB70C8" w:rsidRPr="00DC1C23">
        <w:rPr>
          <w:rFonts w:ascii="Arial" w:eastAsia="Calibri" w:hAnsi="Arial" w:cs="Arial"/>
          <w:szCs w:val="20"/>
          <w:lang w:eastAsia="et-EE"/>
        </w:rPr>
        <w:t>01.12.2022</w:t>
      </w:r>
    </w:p>
    <w:p w14:paraId="448542D1" w14:textId="77777777" w:rsidR="00D7700A" w:rsidRPr="00DC1C23" w:rsidRDefault="00D7700A" w:rsidP="00B93081">
      <w:pPr>
        <w:spacing w:after="0" w:line="236" w:lineRule="auto"/>
        <w:ind w:right="1000"/>
        <w:jc w:val="both"/>
        <w:rPr>
          <w:rFonts w:ascii="Arial" w:eastAsia="Calibri" w:hAnsi="Arial" w:cs="Arial"/>
          <w:szCs w:val="20"/>
          <w:lang w:eastAsia="et-EE"/>
        </w:rPr>
      </w:pPr>
    </w:p>
    <w:tbl>
      <w:tblPr>
        <w:tblStyle w:val="TableGrid"/>
        <w:tblW w:w="0" w:type="auto"/>
        <w:tblLook w:val="04A0" w:firstRow="1" w:lastRow="0" w:firstColumn="1" w:lastColumn="0" w:noHBand="0" w:noVBand="1"/>
      </w:tblPr>
      <w:tblGrid>
        <w:gridCol w:w="4557"/>
        <w:gridCol w:w="4505"/>
      </w:tblGrid>
      <w:tr w:rsidR="00D7700A" w:rsidRPr="00DC1C23" w14:paraId="4F5985FB" w14:textId="77777777" w:rsidTr="00D7700A">
        <w:tc>
          <w:tcPr>
            <w:tcW w:w="4672" w:type="dxa"/>
          </w:tcPr>
          <w:p w14:paraId="476130A1" w14:textId="77777777" w:rsidR="00D7700A" w:rsidRPr="00DC1C23" w:rsidRDefault="00D7700A" w:rsidP="00B93081">
            <w:pPr>
              <w:spacing w:line="0" w:lineRule="atLeast"/>
              <w:ind w:left="120"/>
              <w:jc w:val="both"/>
              <w:rPr>
                <w:rFonts w:ascii="Arial" w:eastAsia="Calibri" w:hAnsi="Arial" w:cs="Arial"/>
                <w:szCs w:val="20"/>
                <w:lang w:eastAsia="et-EE"/>
              </w:rPr>
            </w:pPr>
            <w:r w:rsidRPr="00DC1C23">
              <w:rPr>
                <w:rFonts w:ascii="Arial" w:eastAsia="Calibri" w:hAnsi="Arial" w:cs="Arial"/>
                <w:szCs w:val="20"/>
                <w:lang w:eastAsia="et-EE"/>
              </w:rPr>
              <w:t>Kutsetaotleja (nimi)</w:t>
            </w:r>
          </w:p>
          <w:p w14:paraId="76936F1F" w14:textId="77777777" w:rsidR="00D7700A" w:rsidRPr="00DC1C23" w:rsidRDefault="00D7700A" w:rsidP="00B93081">
            <w:pPr>
              <w:spacing w:line="0" w:lineRule="atLeast"/>
              <w:ind w:left="120"/>
              <w:jc w:val="both"/>
              <w:rPr>
                <w:rFonts w:ascii="Arial" w:eastAsia="Calibri" w:hAnsi="Arial" w:cs="Arial"/>
                <w:szCs w:val="20"/>
                <w:lang w:eastAsia="et-EE"/>
              </w:rPr>
            </w:pPr>
          </w:p>
        </w:tc>
        <w:tc>
          <w:tcPr>
            <w:tcW w:w="4672" w:type="dxa"/>
          </w:tcPr>
          <w:p w14:paraId="111AE1EA" w14:textId="77777777" w:rsidR="00D7700A" w:rsidRPr="00DC1C23" w:rsidRDefault="00D7700A" w:rsidP="00B93081">
            <w:pPr>
              <w:spacing w:line="236" w:lineRule="auto"/>
              <w:ind w:right="1000"/>
              <w:jc w:val="both"/>
              <w:rPr>
                <w:rFonts w:ascii="Arial" w:eastAsia="Calibri" w:hAnsi="Arial" w:cs="Arial"/>
                <w:szCs w:val="20"/>
                <w:lang w:eastAsia="et-EE"/>
              </w:rPr>
            </w:pPr>
          </w:p>
        </w:tc>
      </w:tr>
      <w:tr w:rsidR="00D7700A" w:rsidRPr="00DC1C23" w14:paraId="06B26313" w14:textId="77777777" w:rsidTr="00D7700A">
        <w:tc>
          <w:tcPr>
            <w:tcW w:w="4672" w:type="dxa"/>
          </w:tcPr>
          <w:p w14:paraId="3875BBF6" w14:textId="77777777" w:rsidR="00D7700A" w:rsidRPr="00DC1C23" w:rsidRDefault="00D7700A" w:rsidP="00B93081">
            <w:pPr>
              <w:spacing w:line="0" w:lineRule="atLeast"/>
              <w:ind w:left="120"/>
              <w:jc w:val="both"/>
              <w:rPr>
                <w:rFonts w:ascii="Arial" w:eastAsia="Calibri" w:hAnsi="Arial" w:cs="Arial"/>
                <w:szCs w:val="20"/>
                <w:lang w:eastAsia="et-EE"/>
              </w:rPr>
            </w:pPr>
            <w:r w:rsidRPr="00DC1C23">
              <w:rPr>
                <w:rFonts w:ascii="Arial" w:eastAsia="Calibri" w:hAnsi="Arial" w:cs="Arial"/>
                <w:szCs w:val="20"/>
                <w:lang w:eastAsia="et-EE"/>
              </w:rPr>
              <w:t>Töökoht (asutus, üksus)</w:t>
            </w:r>
          </w:p>
          <w:p w14:paraId="17B894AD" w14:textId="77777777" w:rsidR="00D7700A" w:rsidRPr="00DC1C23" w:rsidRDefault="00D7700A" w:rsidP="00B93081">
            <w:pPr>
              <w:spacing w:line="0" w:lineRule="atLeast"/>
              <w:jc w:val="both"/>
              <w:rPr>
                <w:rFonts w:ascii="Arial" w:eastAsia="Calibri" w:hAnsi="Arial" w:cs="Arial"/>
                <w:szCs w:val="20"/>
                <w:lang w:eastAsia="et-EE"/>
              </w:rPr>
            </w:pPr>
          </w:p>
        </w:tc>
        <w:tc>
          <w:tcPr>
            <w:tcW w:w="4672" w:type="dxa"/>
          </w:tcPr>
          <w:p w14:paraId="1F2C6F31" w14:textId="77777777" w:rsidR="00D7700A" w:rsidRPr="00DC1C23" w:rsidRDefault="00D7700A" w:rsidP="00B93081">
            <w:pPr>
              <w:spacing w:line="236" w:lineRule="auto"/>
              <w:ind w:right="1000"/>
              <w:jc w:val="both"/>
              <w:rPr>
                <w:rFonts w:ascii="Arial" w:eastAsia="Calibri" w:hAnsi="Arial" w:cs="Arial"/>
                <w:szCs w:val="20"/>
                <w:lang w:eastAsia="et-EE"/>
              </w:rPr>
            </w:pPr>
          </w:p>
        </w:tc>
      </w:tr>
      <w:tr w:rsidR="00D7700A" w:rsidRPr="00DC1C23" w14:paraId="1877AF48" w14:textId="77777777" w:rsidTr="00D7700A">
        <w:tc>
          <w:tcPr>
            <w:tcW w:w="4672" w:type="dxa"/>
          </w:tcPr>
          <w:p w14:paraId="048F9331" w14:textId="77777777" w:rsidR="00D7700A" w:rsidRPr="00DC1C23" w:rsidRDefault="00D7700A" w:rsidP="00B93081">
            <w:pPr>
              <w:spacing w:line="0" w:lineRule="atLeast"/>
              <w:ind w:left="120"/>
              <w:jc w:val="both"/>
              <w:rPr>
                <w:rFonts w:ascii="Arial" w:eastAsia="Calibri" w:hAnsi="Arial" w:cs="Arial"/>
                <w:szCs w:val="20"/>
                <w:lang w:eastAsia="et-EE"/>
              </w:rPr>
            </w:pPr>
            <w:r w:rsidRPr="00DC1C23">
              <w:rPr>
                <w:rFonts w:ascii="Arial" w:eastAsia="Calibri" w:hAnsi="Arial" w:cs="Arial"/>
                <w:szCs w:val="20"/>
                <w:lang w:eastAsia="et-EE"/>
              </w:rPr>
              <w:t>Hindaja (nimi, ametikoht)</w:t>
            </w:r>
          </w:p>
          <w:p w14:paraId="130E76A0" w14:textId="77777777" w:rsidR="00D7700A" w:rsidRPr="00DC1C23" w:rsidRDefault="00D7700A" w:rsidP="00B93081">
            <w:pPr>
              <w:spacing w:line="0" w:lineRule="atLeast"/>
              <w:ind w:left="120"/>
              <w:jc w:val="both"/>
              <w:rPr>
                <w:rFonts w:ascii="Arial" w:eastAsia="Calibri" w:hAnsi="Arial" w:cs="Arial"/>
                <w:szCs w:val="20"/>
                <w:lang w:eastAsia="et-EE"/>
              </w:rPr>
            </w:pPr>
          </w:p>
        </w:tc>
        <w:tc>
          <w:tcPr>
            <w:tcW w:w="4672" w:type="dxa"/>
          </w:tcPr>
          <w:p w14:paraId="2CE997F7" w14:textId="77777777" w:rsidR="00D7700A" w:rsidRPr="00DC1C23" w:rsidRDefault="00D7700A" w:rsidP="00B93081">
            <w:pPr>
              <w:spacing w:line="236" w:lineRule="auto"/>
              <w:ind w:right="1000"/>
              <w:jc w:val="both"/>
              <w:rPr>
                <w:rFonts w:ascii="Arial" w:eastAsia="Calibri" w:hAnsi="Arial" w:cs="Arial"/>
                <w:szCs w:val="20"/>
                <w:lang w:eastAsia="et-EE"/>
              </w:rPr>
            </w:pPr>
          </w:p>
        </w:tc>
      </w:tr>
    </w:tbl>
    <w:p w14:paraId="428C1ABF" w14:textId="77777777" w:rsidR="00D7700A" w:rsidRPr="00DC1C23" w:rsidRDefault="00D7700A" w:rsidP="00B93081">
      <w:pPr>
        <w:spacing w:after="0" w:line="236" w:lineRule="auto"/>
        <w:ind w:right="1000"/>
        <w:jc w:val="both"/>
        <w:rPr>
          <w:rFonts w:ascii="Arial" w:eastAsia="Calibri" w:hAnsi="Arial" w:cs="Arial"/>
          <w:szCs w:val="20"/>
          <w:lang w:eastAsia="et-EE"/>
        </w:rPr>
      </w:pPr>
    </w:p>
    <w:p w14:paraId="13EAF711" w14:textId="77777777" w:rsidR="00574FCC" w:rsidRPr="00DC1C23" w:rsidRDefault="00574FCC" w:rsidP="00B93081">
      <w:pPr>
        <w:spacing w:after="0" w:line="200" w:lineRule="exact"/>
        <w:jc w:val="both"/>
        <w:rPr>
          <w:rFonts w:ascii="Arial" w:eastAsia="Times New Roman" w:hAnsi="Arial" w:cs="Arial"/>
          <w:sz w:val="20"/>
          <w:szCs w:val="20"/>
          <w:lang w:eastAsia="et-EE"/>
        </w:rPr>
      </w:pPr>
    </w:p>
    <w:p w14:paraId="38150D4F" w14:textId="77777777" w:rsidR="00574FCC" w:rsidRPr="00DC1C23" w:rsidRDefault="00574FCC" w:rsidP="00B93081">
      <w:pPr>
        <w:spacing w:after="0" w:line="200" w:lineRule="exact"/>
        <w:jc w:val="both"/>
        <w:rPr>
          <w:rFonts w:ascii="Arial" w:eastAsia="Times New Roman" w:hAnsi="Arial" w:cs="Arial"/>
          <w:sz w:val="20"/>
          <w:szCs w:val="20"/>
          <w:lang w:eastAsia="et-EE"/>
        </w:rPr>
      </w:pPr>
    </w:p>
    <w:p w14:paraId="1AAC6A24" w14:textId="77777777" w:rsidR="00574FCC" w:rsidRPr="00DC1C23" w:rsidRDefault="00574FCC" w:rsidP="00B93081">
      <w:pPr>
        <w:spacing w:after="0" w:line="200" w:lineRule="exact"/>
        <w:jc w:val="both"/>
        <w:rPr>
          <w:rFonts w:ascii="Arial" w:eastAsia="Times New Roman" w:hAnsi="Arial" w:cs="Arial"/>
          <w:sz w:val="20"/>
          <w:szCs w:val="20"/>
          <w:lang w:eastAsia="et-EE"/>
        </w:rPr>
      </w:pPr>
    </w:p>
    <w:p w14:paraId="6370A3C5" w14:textId="77777777" w:rsidR="00574FCC" w:rsidRPr="00DC1C23" w:rsidRDefault="00574FCC" w:rsidP="00B93081">
      <w:pPr>
        <w:spacing w:after="0" w:line="364" w:lineRule="exact"/>
        <w:jc w:val="both"/>
        <w:rPr>
          <w:rFonts w:ascii="Arial" w:eastAsia="Times New Roman" w:hAnsi="Arial" w:cs="Arial"/>
          <w:sz w:val="20"/>
          <w:szCs w:val="20"/>
          <w:lang w:eastAsia="et-EE"/>
        </w:rPr>
      </w:pPr>
    </w:p>
    <w:p w14:paraId="73479B59" w14:textId="53FE9214" w:rsidR="00574FCC" w:rsidRPr="00DC1C23" w:rsidRDefault="00574FCC" w:rsidP="00B93081">
      <w:pPr>
        <w:spacing w:after="0" w:line="0" w:lineRule="atLeast"/>
        <w:jc w:val="both"/>
        <w:rPr>
          <w:rFonts w:ascii="Arial" w:eastAsia="Calibri" w:hAnsi="Arial" w:cs="Arial"/>
          <w:sz w:val="24"/>
          <w:szCs w:val="20"/>
          <w:lang w:eastAsia="et-EE"/>
        </w:rPr>
      </w:pPr>
      <w:r w:rsidRPr="00DC1C23">
        <w:rPr>
          <w:rFonts w:ascii="Arial" w:eastAsia="Calibri" w:hAnsi="Arial" w:cs="Arial"/>
          <w:sz w:val="24"/>
          <w:szCs w:val="20"/>
          <w:lang w:eastAsia="et-EE"/>
        </w:rPr>
        <w:t>HINNANG KUTSETAOTLEJA TEGEVUSTELE</w:t>
      </w:r>
    </w:p>
    <w:p w14:paraId="6836FB3B" w14:textId="2050EAD7" w:rsidR="00B7342A" w:rsidRPr="00DC1C23" w:rsidRDefault="00B7342A" w:rsidP="00B93081">
      <w:pPr>
        <w:spacing w:after="0" w:line="0" w:lineRule="atLeast"/>
        <w:jc w:val="both"/>
        <w:rPr>
          <w:rFonts w:ascii="Arial" w:eastAsia="Calibri" w:hAnsi="Arial" w:cs="Arial"/>
          <w:sz w:val="24"/>
          <w:szCs w:val="20"/>
          <w:lang w:eastAsia="et-EE"/>
        </w:rPr>
      </w:pPr>
    </w:p>
    <w:tbl>
      <w:tblPr>
        <w:tblStyle w:val="TableGrid"/>
        <w:tblW w:w="9349" w:type="dxa"/>
        <w:tblLook w:val="04A0" w:firstRow="1" w:lastRow="0" w:firstColumn="1" w:lastColumn="0" w:noHBand="0" w:noVBand="1"/>
      </w:tblPr>
      <w:tblGrid>
        <w:gridCol w:w="4601"/>
        <w:gridCol w:w="2893"/>
        <w:gridCol w:w="1855"/>
      </w:tblGrid>
      <w:tr w:rsidR="00CF1A44" w:rsidRPr="00DC1C23" w14:paraId="77009F24" w14:textId="77777777" w:rsidTr="00C44970">
        <w:tc>
          <w:tcPr>
            <w:tcW w:w="7650" w:type="dxa"/>
            <w:gridSpan w:val="2"/>
          </w:tcPr>
          <w:p w14:paraId="12CF20E1" w14:textId="09746B38" w:rsidR="00CF1A44" w:rsidRPr="00DC1C23" w:rsidRDefault="00AC2DDE" w:rsidP="00B93081">
            <w:pPr>
              <w:spacing w:line="0" w:lineRule="atLeast"/>
              <w:jc w:val="both"/>
              <w:rPr>
                <w:rFonts w:ascii="Arial" w:eastAsia="Calibri" w:hAnsi="Arial" w:cs="Arial"/>
                <w:b/>
                <w:lang w:eastAsia="et-EE"/>
              </w:rPr>
            </w:pPr>
            <w:r w:rsidRPr="00DC1C23">
              <w:rPr>
                <w:rFonts w:ascii="Arial" w:eastAsia="Calibri" w:hAnsi="Arial" w:cs="Arial"/>
                <w:b/>
                <w:lang w:eastAsia="et-EE"/>
              </w:rPr>
              <w:t>Reageerimisvalmiduse tagamine</w:t>
            </w:r>
          </w:p>
          <w:p w14:paraId="15AE4C4D" w14:textId="48382F2E" w:rsidR="00CF1A44" w:rsidRPr="00DC1C23" w:rsidRDefault="00AC2DDE" w:rsidP="00B93081">
            <w:pPr>
              <w:spacing w:line="0" w:lineRule="atLeast"/>
              <w:jc w:val="both"/>
              <w:rPr>
                <w:rFonts w:ascii="Arial" w:eastAsia="Calibri" w:hAnsi="Arial" w:cs="Arial"/>
                <w:b/>
                <w:lang w:eastAsia="et-EE"/>
              </w:rPr>
            </w:pPr>
            <w:r w:rsidRPr="00DC1C23">
              <w:rPr>
                <w:rFonts w:ascii="Arial" w:eastAsia="Calibri" w:hAnsi="Arial" w:cs="Arial"/>
                <w:b/>
                <w:lang w:eastAsia="et-EE"/>
              </w:rPr>
              <w:t>Tegevusnäitajad</w:t>
            </w:r>
          </w:p>
        </w:tc>
        <w:tc>
          <w:tcPr>
            <w:tcW w:w="1699" w:type="dxa"/>
          </w:tcPr>
          <w:p w14:paraId="1C46D41A" w14:textId="77777777" w:rsidR="00CF1A44" w:rsidRPr="00DC1C23" w:rsidRDefault="00AC2DDE" w:rsidP="00B93081">
            <w:pPr>
              <w:spacing w:line="0" w:lineRule="atLeast"/>
              <w:jc w:val="both"/>
              <w:rPr>
                <w:rFonts w:ascii="Arial" w:eastAsia="Calibri" w:hAnsi="Arial" w:cs="Arial"/>
                <w:b/>
                <w:lang w:eastAsia="et-EE"/>
              </w:rPr>
            </w:pPr>
            <w:r w:rsidRPr="00DC1C23">
              <w:rPr>
                <w:rFonts w:ascii="Arial" w:eastAsia="Calibri" w:hAnsi="Arial" w:cs="Arial"/>
                <w:b/>
                <w:lang w:eastAsia="et-EE"/>
              </w:rPr>
              <w:t>Hindaja hinnang kutsetaotlejale</w:t>
            </w:r>
          </w:p>
          <w:p w14:paraId="26346A36" w14:textId="5498A4CC" w:rsidR="00024AA5" w:rsidRPr="00DC1C23" w:rsidRDefault="00024AA5" w:rsidP="00B93081">
            <w:pPr>
              <w:spacing w:line="0" w:lineRule="atLeast"/>
              <w:jc w:val="both"/>
              <w:rPr>
                <w:rFonts w:ascii="Arial" w:eastAsia="Calibri" w:hAnsi="Arial" w:cs="Arial"/>
                <w:b/>
                <w:lang w:eastAsia="et-EE"/>
              </w:rPr>
            </w:pPr>
            <w:r w:rsidRPr="00DC1C23">
              <w:rPr>
                <w:rFonts w:ascii="Arial" w:eastAsia="Calibri" w:hAnsi="Arial" w:cs="Arial"/>
                <w:b/>
                <w:lang w:eastAsia="et-EE"/>
              </w:rPr>
              <w:t>a</w:t>
            </w:r>
            <w:r w:rsidR="00AC2DDE" w:rsidRPr="00DC1C23">
              <w:rPr>
                <w:rFonts w:ascii="Arial" w:eastAsia="Calibri" w:hAnsi="Arial" w:cs="Arial"/>
                <w:b/>
                <w:lang w:eastAsia="et-EE"/>
              </w:rPr>
              <w:t>rvestatud/</w:t>
            </w:r>
          </w:p>
          <w:p w14:paraId="33F8D8BF" w14:textId="25436989" w:rsidR="00AC2DDE" w:rsidRPr="00DC1C23" w:rsidRDefault="00AC2DDE" w:rsidP="00B93081">
            <w:pPr>
              <w:spacing w:line="0" w:lineRule="atLeast"/>
              <w:jc w:val="both"/>
              <w:rPr>
                <w:rFonts w:ascii="Arial" w:eastAsia="Calibri" w:hAnsi="Arial" w:cs="Arial"/>
                <w:b/>
                <w:lang w:eastAsia="et-EE"/>
              </w:rPr>
            </w:pPr>
            <w:r w:rsidRPr="00DC1C23">
              <w:rPr>
                <w:rFonts w:ascii="Arial" w:eastAsia="Calibri" w:hAnsi="Arial" w:cs="Arial"/>
                <w:b/>
                <w:lang w:eastAsia="et-EE"/>
              </w:rPr>
              <w:t>mittearvestatud</w:t>
            </w:r>
          </w:p>
          <w:p w14:paraId="5AB1EDE7" w14:textId="5FDB4F2C" w:rsidR="00AC2DDE" w:rsidRPr="00DC1C23" w:rsidRDefault="00024AA5" w:rsidP="00B93081">
            <w:pPr>
              <w:spacing w:line="0" w:lineRule="atLeast"/>
              <w:jc w:val="both"/>
              <w:rPr>
                <w:rFonts w:ascii="Arial" w:eastAsia="Calibri" w:hAnsi="Arial" w:cs="Arial"/>
                <w:b/>
                <w:lang w:eastAsia="et-EE"/>
              </w:rPr>
            </w:pPr>
            <w:r w:rsidRPr="00DC1C23">
              <w:rPr>
                <w:rFonts w:ascii="Arial" w:eastAsia="Calibri" w:hAnsi="Arial" w:cs="Arial"/>
                <w:b/>
                <w:lang w:eastAsia="et-EE"/>
              </w:rPr>
              <w:t>A/MA</w:t>
            </w:r>
          </w:p>
        </w:tc>
      </w:tr>
      <w:tr w:rsidR="00CF1A44" w:rsidRPr="00DC1C23" w14:paraId="7B6F8622" w14:textId="77777777" w:rsidTr="00C44970">
        <w:tc>
          <w:tcPr>
            <w:tcW w:w="7650" w:type="dxa"/>
            <w:gridSpan w:val="2"/>
          </w:tcPr>
          <w:p w14:paraId="6DE61B51" w14:textId="57599268" w:rsidR="00CF1A44" w:rsidRPr="00DC1C23" w:rsidRDefault="00024AA5" w:rsidP="00B93081">
            <w:pPr>
              <w:spacing w:line="0" w:lineRule="atLeast"/>
              <w:jc w:val="both"/>
              <w:rPr>
                <w:rFonts w:ascii="Arial" w:eastAsia="Calibri" w:hAnsi="Arial" w:cs="Arial"/>
                <w:sz w:val="24"/>
                <w:szCs w:val="20"/>
                <w:lang w:eastAsia="et-EE"/>
              </w:rPr>
            </w:pPr>
            <w:r w:rsidRPr="00DC1C23">
              <w:rPr>
                <w:rFonts w:ascii="Arial" w:eastAsia="Calibri" w:hAnsi="Arial" w:cs="Arial"/>
                <w:szCs w:val="20"/>
                <w:lang w:eastAsia="et-EE"/>
              </w:rPr>
              <w:t>viib läbi valvevahetuse üleandmise ja vastuvõtmise vastavalt kehtivale korrale</w:t>
            </w:r>
          </w:p>
        </w:tc>
        <w:tc>
          <w:tcPr>
            <w:tcW w:w="1699" w:type="dxa"/>
          </w:tcPr>
          <w:p w14:paraId="2FB2DA5A" w14:textId="77777777" w:rsidR="00CF1A44" w:rsidRPr="00DC1C23" w:rsidRDefault="00CF1A44" w:rsidP="00B93081">
            <w:pPr>
              <w:spacing w:line="0" w:lineRule="atLeast"/>
              <w:jc w:val="both"/>
              <w:rPr>
                <w:rFonts w:ascii="Arial" w:eastAsia="Calibri" w:hAnsi="Arial" w:cs="Arial"/>
                <w:sz w:val="24"/>
                <w:szCs w:val="20"/>
                <w:lang w:eastAsia="et-EE"/>
              </w:rPr>
            </w:pPr>
          </w:p>
        </w:tc>
      </w:tr>
      <w:tr w:rsidR="00CF1A44" w:rsidRPr="00DC1C23" w14:paraId="6D6CA787" w14:textId="77777777" w:rsidTr="00C44970">
        <w:tc>
          <w:tcPr>
            <w:tcW w:w="7650" w:type="dxa"/>
            <w:gridSpan w:val="2"/>
          </w:tcPr>
          <w:p w14:paraId="0079C596" w14:textId="217B239A" w:rsidR="00CF1A44" w:rsidRPr="00DC1C23" w:rsidRDefault="00024AA5" w:rsidP="00024AA5">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paigutab isikkoosseisu operatiivvalmiduses olevale päästetehnikale vastavalt kehtivale korrale</w:t>
            </w:r>
          </w:p>
        </w:tc>
        <w:tc>
          <w:tcPr>
            <w:tcW w:w="1699" w:type="dxa"/>
          </w:tcPr>
          <w:p w14:paraId="5A9DA916" w14:textId="77777777" w:rsidR="00CF1A44" w:rsidRPr="00DC1C23" w:rsidRDefault="00CF1A44" w:rsidP="00B93081">
            <w:pPr>
              <w:spacing w:line="0" w:lineRule="atLeast"/>
              <w:jc w:val="both"/>
              <w:rPr>
                <w:rFonts w:ascii="Arial" w:eastAsia="Calibri" w:hAnsi="Arial" w:cs="Arial"/>
                <w:sz w:val="24"/>
                <w:szCs w:val="20"/>
                <w:lang w:eastAsia="et-EE"/>
              </w:rPr>
            </w:pPr>
          </w:p>
        </w:tc>
      </w:tr>
      <w:tr w:rsidR="00CF1A44" w:rsidRPr="00DC1C23" w14:paraId="06986083" w14:textId="77777777" w:rsidTr="00C44970">
        <w:tc>
          <w:tcPr>
            <w:tcW w:w="7650" w:type="dxa"/>
            <w:gridSpan w:val="2"/>
          </w:tcPr>
          <w:p w14:paraId="7C63D8FB" w14:textId="0E8C2569" w:rsidR="00CF1A44" w:rsidRPr="00DC1C23" w:rsidRDefault="00024AA5" w:rsidP="00B93081">
            <w:pPr>
              <w:spacing w:line="0" w:lineRule="atLeast"/>
              <w:jc w:val="both"/>
              <w:rPr>
                <w:rFonts w:ascii="Arial" w:eastAsia="Calibri" w:hAnsi="Arial" w:cs="Arial"/>
                <w:sz w:val="24"/>
                <w:szCs w:val="20"/>
                <w:lang w:eastAsia="et-EE"/>
              </w:rPr>
            </w:pPr>
            <w:r w:rsidRPr="00DC1C23">
              <w:rPr>
                <w:rFonts w:ascii="Arial" w:eastAsia="Calibri" w:hAnsi="Arial" w:cs="Arial"/>
                <w:szCs w:val="20"/>
                <w:lang w:eastAsia="et-EE"/>
              </w:rPr>
              <w:t>täidab elektroonselt päästetöö rakendusprogramme</w:t>
            </w:r>
          </w:p>
        </w:tc>
        <w:tc>
          <w:tcPr>
            <w:tcW w:w="1699" w:type="dxa"/>
          </w:tcPr>
          <w:p w14:paraId="1D88079A" w14:textId="77777777" w:rsidR="00CF1A44" w:rsidRPr="00DC1C23" w:rsidRDefault="00CF1A44" w:rsidP="00B93081">
            <w:pPr>
              <w:spacing w:line="0" w:lineRule="atLeast"/>
              <w:jc w:val="both"/>
              <w:rPr>
                <w:rFonts w:ascii="Arial" w:eastAsia="Calibri" w:hAnsi="Arial" w:cs="Arial"/>
                <w:sz w:val="24"/>
                <w:szCs w:val="20"/>
                <w:lang w:eastAsia="et-EE"/>
              </w:rPr>
            </w:pPr>
          </w:p>
        </w:tc>
      </w:tr>
      <w:tr w:rsidR="00024AA5" w:rsidRPr="00DC1C23" w14:paraId="23196573" w14:textId="77777777" w:rsidTr="00C44970">
        <w:tc>
          <w:tcPr>
            <w:tcW w:w="7650" w:type="dxa"/>
            <w:gridSpan w:val="2"/>
          </w:tcPr>
          <w:p w14:paraId="4459D849" w14:textId="04F99476" w:rsidR="00024AA5" w:rsidRPr="00DC1C23" w:rsidRDefault="00024AA5" w:rsidP="00B93081">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informeerib esimesel võimalusel muudatustest operatiivvalmiduses vastavalt kehtivale korrale</w:t>
            </w:r>
          </w:p>
        </w:tc>
        <w:tc>
          <w:tcPr>
            <w:tcW w:w="1699" w:type="dxa"/>
          </w:tcPr>
          <w:p w14:paraId="45CB4B6D" w14:textId="77777777" w:rsidR="00024AA5" w:rsidRPr="00DC1C23" w:rsidRDefault="00024AA5" w:rsidP="00B93081">
            <w:pPr>
              <w:spacing w:line="0" w:lineRule="atLeast"/>
              <w:jc w:val="both"/>
              <w:rPr>
                <w:rFonts w:ascii="Arial" w:eastAsia="Calibri" w:hAnsi="Arial" w:cs="Arial"/>
                <w:sz w:val="24"/>
                <w:szCs w:val="20"/>
                <w:lang w:eastAsia="et-EE"/>
              </w:rPr>
            </w:pPr>
          </w:p>
        </w:tc>
      </w:tr>
      <w:tr w:rsidR="00024AA5" w:rsidRPr="00DC1C23" w14:paraId="153EE86F" w14:textId="77777777" w:rsidTr="00C44970">
        <w:tc>
          <w:tcPr>
            <w:tcW w:w="7650" w:type="dxa"/>
            <w:gridSpan w:val="2"/>
            <w:vAlign w:val="bottom"/>
          </w:tcPr>
          <w:p w14:paraId="7A8B306C" w14:textId="2A062AC9" w:rsidR="00024AA5" w:rsidRPr="00DC1C23" w:rsidRDefault="00024AA5" w:rsidP="00024AA5">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kontrollib dokumentide täitmist ja täidab valmisoleku tagamiseks vajalikud dokumendid</w:t>
            </w:r>
          </w:p>
        </w:tc>
        <w:tc>
          <w:tcPr>
            <w:tcW w:w="1699" w:type="dxa"/>
          </w:tcPr>
          <w:p w14:paraId="48CDABA6" w14:textId="77777777" w:rsidR="00024AA5" w:rsidRPr="00DC1C23" w:rsidRDefault="00024AA5" w:rsidP="00024AA5">
            <w:pPr>
              <w:spacing w:line="0" w:lineRule="atLeast"/>
              <w:jc w:val="both"/>
              <w:rPr>
                <w:rFonts w:ascii="Arial" w:eastAsia="Calibri" w:hAnsi="Arial" w:cs="Arial"/>
                <w:sz w:val="24"/>
                <w:szCs w:val="20"/>
                <w:lang w:eastAsia="et-EE"/>
              </w:rPr>
            </w:pPr>
          </w:p>
        </w:tc>
      </w:tr>
      <w:tr w:rsidR="00024AA5" w:rsidRPr="00DC1C23" w14:paraId="6EF8D6D9" w14:textId="77777777" w:rsidTr="00C44970">
        <w:tc>
          <w:tcPr>
            <w:tcW w:w="7650" w:type="dxa"/>
            <w:gridSpan w:val="2"/>
            <w:vAlign w:val="bottom"/>
          </w:tcPr>
          <w:p w14:paraId="27DA8CC9" w14:textId="16E096C7" w:rsidR="00024AA5" w:rsidRPr="00DC1C23" w:rsidRDefault="00AA0892" w:rsidP="00024AA5">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hoiab end kursis teeninduspiirkonna ohutegurite, kõrgema riskiga objektide ja reageerimisressursiga</w:t>
            </w:r>
          </w:p>
        </w:tc>
        <w:tc>
          <w:tcPr>
            <w:tcW w:w="1699" w:type="dxa"/>
          </w:tcPr>
          <w:p w14:paraId="0657BCF6" w14:textId="77777777" w:rsidR="00024AA5" w:rsidRPr="00DC1C23" w:rsidRDefault="00024AA5" w:rsidP="00024AA5">
            <w:pPr>
              <w:spacing w:line="0" w:lineRule="atLeast"/>
              <w:jc w:val="both"/>
              <w:rPr>
                <w:rFonts w:ascii="Arial" w:eastAsia="Calibri" w:hAnsi="Arial" w:cs="Arial"/>
                <w:sz w:val="24"/>
                <w:szCs w:val="20"/>
                <w:lang w:eastAsia="et-EE"/>
              </w:rPr>
            </w:pPr>
          </w:p>
        </w:tc>
      </w:tr>
      <w:tr w:rsidR="00AA0892" w:rsidRPr="00DC1C23" w14:paraId="4CD83FD4" w14:textId="77777777" w:rsidTr="00C44970">
        <w:tc>
          <w:tcPr>
            <w:tcW w:w="7650" w:type="dxa"/>
            <w:gridSpan w:val="2"/>
            <w:vAlign w:val="bottom"/>
          </w:tcPr>
          <w:p w14:paraId="418DF4B8" w14:textId="2C2CC91F" w:rsidR="00AA0892" w:rsidRPr="00DC1C23" w:rsidRDefault="00AA0892" w:rsidP="00AA0892">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korraldab ja tagab varustuse ning tehnika hooldamise päästekomando tasandil</w:t>
            </w:r>
          </w:p>
        </w:tc>
        <w:tc>
          <w:tcPr>
            <w:tcW w:w="1699" w:type="dxa"/>
          </w:tcPr>
          <w:p w14:paraId="7DF22090" w14:textId="77777777" w:rsidR="00AA0892" w:rsidRPr="00DC1C23" w:rsidRDefault="00AA0892" w:rsidP="00AA0892">
            <w:pPr>
              <w:spacing w:line="0" w:lineRule="atLeast"/>
              <w:jc w:val="both"/>
              <w:rPr>
                <w:rFonts w:ascii="Arial" w:eastAsia="Calibri" w:hAnsi="Arial" w:cs="Arial"/>
                <w:sz w:val="24"/>
                <w:szCs w:val="20"/>
                <w:lang w:eastAsia="et-EE"/>
              </w:rPr>
            </w:pPr>
          </w:p>
        </w:tc>
      </w:tr>
      <w:tr w:rsidR="00AA0892" w:rsidRPr="00DC1C23" w14:paraId="48ED22C9" w14:textId="77777777" w:rsidTr="00C44970">
        <w:tc>
          <w:tcPr>
            <w:tcW w:w="7650" w:type="dxa"/>
            <w:gridSpan w:val="2"/>
            <w:vAlign w:val="bottom"/>
          </w:tcPr>
          <w:p w14:paraId="416C7415" w14:textId="67821929" w:rsidR="00AA0892" w:rsidRPr="00DC1C23" w:rsidRDefault="00AA0892" w:rsidP="00AA0892">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tuvastab erakorralise hoolduse tegemise vajaduse ja teavitab sellest vastavalt kehtivale korrale</w:t>
            </w:r>
          </w:p>
        </w:tc>
        <w:tc>
          <w:tcPr>
            <w:tcW w:w="1699" w:type="dxa"/>
          </w:tcPr>
          <w:p w14:paraId="78AE11C8" w14:textId="77777777" w:rsidR="00AA0892" w:rsidRPr="00DC1C23" w:rsidRDefault="00AA0892" w:rsidP="00AA0892">
            <w:pPr>
              <w:spacing w:line="0" w:lineRule="atLeast"/>
              <w:jc w:val="both"/>
              <w:rPr>
                <w:rFonts w:ascii="Arial" w:eastAsia="Calibri" w:hAnsi="Arial" w:cs="Arial"/>
                <w:sz w:val="24"/>
                <w:szCs w:val="20"/>
                <w:lang w:eastAsia="et-EE"/>
              </w:rPr>
            </w:pPr>
          </w:p>
        </w:tc>
      </w:tr>
      <w:tr w:rsidR="00AA0892" w:rsidRPr="00DC1C23" w14:paraId="50FD69E7" w14:textId="77777777" w:rsidTr="00C44970">
        <w:tc>
          <w:tcPr>
            <w:tcW w:w="7650" w:type="dxa"/>
            <w:gridSpan w:val="2"/>
            <w:vAlign w:val="bottom"/>
          </w:tcPr>
          <w:p w14:paraId="351DA687" w14:textId="0491808F" w:rsidR="00AA0892" w:rsidRPr="00DC1C23" w:rsidRDefault="00AA0892" w:rsidP="00AA0892">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valmistab ette ja viib läbi valvemeeskonna päevakavajärgset õppetegevust vastavalt plaanile ja teenistuslikule vajadusele</w:t>
            </w:r>
          </w:p>
        </w:tc>
        <w:tc>
          <w:tcPr>
            <w:tcW w:w="1699" w:type="dxa"/>
          </w:tcPr>
          <w:p w14:paraId="4D8A62CE" w14:textId="77777777" w:rsidR="00AA0892" w:rsidRPr="00DC1C23" w:rsidRDefault="00AA0892" w:rsidP="00AA0892">
            <w:pPr>
              <w:spacing w:line="0" w:lineRule="atLeast"/>
              <w:jc w:val="both"/>
              <w:rPr>
                <w:rFonts w:ascii="Arial" w:eastAsia="Calibri" w:hAnsi="Arial" w:cs="Arial"/>
                <w:sz w:val="24"/>
                <w:szCs w:val="20"/>
                <w:lang w:eastAsia="et-EE"/>
              </w:rPr>
            </w:pPr>
          </w:p>
        </w:tc>
      </w:tr>
      <w:tr w:rsidR="00AA0892" w:rsidRPr="00DC1C23" w14:paraId="496A7DC8" w14:textId="77777777" w:rsidTr="00C44970">
        <w:tc>
          <w:tcPr>
            <w:tcW w:w="7650" w:type="dxa"/>
            <w:gridSpan w:val="2"/>
            <w:vAlign w:val="bottom"/>
          </w:tcPr>
          <w:p w14:paraId="46122635" w14:textId="35D7E536" w:rsidR="00AA0892" w:rsidRPr="00DC1C23" w:rsidRDefault="00AA0892" w:rsidP="00AA0892">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annab koolitatavatele tagasisidet, sh ohutusnõuete järgimise kohta</w:t>
            </w:r>
          </w:p>
        </w:tc>
        <w:tc>
          <w:tcPr>
            <w:tcW w:w="1699" w:type="dxa"/>
          </w:tcPr>
          <w:p w14:paraId="4150877C" w14:textId="77777777" w:rsidR="00AA0892" w:rsidRPr="00DC1C23" w:rsidRDefault="00AA0892" w:rsidP="00AA0892">
            <w:pPr>
              <w:spacing w:line="0" w:lineRule="atLeast"/>
              <w:jc w:val="both"/>
              <w:rPr>
                <w:rFonts w:ascii="Arial" w:eastAsia="Calibri" w:hAnsi="Arial" w:cs="Arial"/>
                <w:sz w:val="24"/>
                <w:szCs w:val="20"/>
                <w:lang w:eastAsia="et-EE"/>
              </w:rPr>
            </w:pPr>
          </w:p>
        </w:tc>
      </w:tr>
      <w:tr w:rsidR="00AA0892" w:rsidRPr="00DC1C23" w14:paraId="3A21293D" w14:textId="77777777" w:rsidTr="00C44970">
        <w:tc>
          <w:tcPr>
            <w:tcW w:w="7650" w:type="dxa"/>
            <w:gridSpan w:val="2"/>
            <w:vAlign w:val="bottom"/>
          </w:tcPr>
          <w:p w14:paraId="46F85A07" w14:textId="467D6CEB" w:rsidR="00AA0892" w:rsidRPr="00DC1C23" w:rsidRDefault="00AA0892" w:rsidP="00AA0892">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täidab õppetegevusega seotud dokumendid vastavalt kehtivale korrale</w:t>
            </w:r>
          </w:p>
        </w:tc>
        <w:tc>
          <w:tcPr>
            <w:tcW w:w="1699" w:type="dxa"/>
          </w:tcPr>
          <w:p w14:paraId="40A2A1AC" w14:textId="77777777" w:rsidR="00AA0892" w:rsidRPr="00DC1C23" w:rsidRDefault="00AA0892" w:rsidP="00AA0892">
            <w:pPr>
              <w:spacing w:line="0" w:lineRule="atLeast"/>
              <w:jc w:val="both"/>
              <w:rPr>
                <w:rFonts w:ascii="Arial" w:eastAsia="Calibri" w:hAnsi="Arial" w:cs="Arial"/>
                <w:sz w:val="24"/>
                <w:szCs w:val="20"/>
                <w:lang w:eastAsia="et-EE"/>
              </w:rPr>
            </w:pPr>
          </w:p>
        </w:tc>
      </w:tr>
      <w:tr w:rsidR="00AA0892" w:rsidRPr="00DC1C23" w14:paraId="5A010213" w14:textId="77777777" w:rsidTr="00C44970">
        <w:tc>
          <w:tcPr>
            <w:tcW w:w="7650" w:type="dxa"/>
            <w:gridSpan w:val="2"/>
            <w:vAlign w:val="bottom"/>
          </w:tcPr>
          <w:p w14:paraId="519F8913" w14:textId="760D0388" w:rsidR="00AA0892" w:rsidRPr="00DC1C23" w:rsidRDefault="00AA0892" w:rsidP="00AA0892">
            <w:pPr>
              <w:spacing w:line="0" w:lineRule="atLeast"/>
              <w:jc w:val="both"/>
              <w:rPr>
                <w:rFonts w:ascii="Arial" w:eastAsia="Calibri" w:hAnsi="Arial" w:cs="Arial"/>
                <w:szCs w:val="20"/>
                <w:lang w:eastAsia="et-EE"/>
              </w:rPr>
            </w:pPr>
            <w:r w:rsidRPr="00DC1C23">
              <w:rPr>
                <w:rFonts w:ascii="Arial" w:eastAsia="Calibri" w:hAnsi="Arial" w:cs="Arial"/>
                <w:szCs w:val="20"/>
                <w:lang w:eastAsia="et-EE"/>
              </w:rPr>
              <w:t>hindab päästjate teadmiste ja oskuste taseme vastavust nõuetele</w:t>
            </w:r>
            <w:r w:rsidR="00D51D43" w:rsidRPr="00DC1C23">
              <w:rPr>
                <w:rFonts w:ascii="Arial" w:eastAsia="Calibri" w:hAnsi="Arial" w:cs="Arial"/>
                <w:szCs w:val="20"/>
                <w:lang w:eastAsia="et-EE"/>
              </w:rPr>
              <w:t>, teavitab väljaõppe lisavajadusest</w:t>
            </w:r>
          </w:p>
        </w:tc>
        <w:tc>
          <w:tcPr>
            <w:tcW w:w="1699" w:type="dxa"/>
          </w:tcPr>
          <w:p w14:paraId="705A79D6" w14:textId="77777777" w:rsidR="00AA0892" w:rsidRPr="00DC1C23" w:rsidRDefault="00AA0892" w:rsidP="00AA0892">
            <w:pPr>
              <w:spacing w:line="0" w:lineRule="atLeast"/>
              <w:jc w:val="both"/>
              <w:rPr>
                <w:rFonts w:ascii="Arial" w:eastAsia="Calibri" w:hAnsi="Arial" w:cs="Arial"/>
                <w:sz w:val="24"/>
                <w:szCs w:val="20"/>
                <w:lang w:eastAsia="et-EE"/>
              </w:rPr>
            </w:pPr>
          </w:p>
        </w:tc>
      </w:tr>
      <w:tr w:rsidR="00D51D43" w:rsidRPr="00DC1C23" w14:paraId="7A14F1EE" w14:textId="77777777" w:rsidTr="00C44970">
        <w:tc>
          <w:tcPr>
            <w:tcW w:w="9349" w:type="dxa"/>
            <w:gridSpan w:val="3"/>
            <w:vAlign w:val="bottom"/>
          </w:tcPr>
          <w:p w14:paraId="246C516B" w14:textId="77777777" w:rsidR="00D51D43" w:rsidRPr="00DC1C23" w:rsidRDefault="00D51D43" w:rsidP="00AA0892">
            <w:pPr>
              <w:spacing w:line="0" w:lineRule="atLeast"/>
              <w:jc w:val="both"/>
              <w:rPr>
                <w:rFonts w:ascii="Arial" w:eastAsia="Calibri" w:hAnsi="Arial" w:cs="Arial"/>
                <w:b/>
                <w:bCs/>
                <w:szCs w:val="20"/>
                <w:lang w:eastAsia="et-EE"/>
              </w:rPr>
            </w:pPr>
            <w:r w:rsidRPr="00DC1C23">
              <w:rPr>
                <w:rFonts w:ascii="Arial" w:eastAsia="Calibri" w:hAnsi="Arial" w:cs="Arial"/>
                <w:b/>
                <w:bCs/>
                <w:szCs w:val="20"/>
                <w:lang w:eastAsia="et-EE"/>
              </w:rPr>
              <w:t>Märkused/põhjendused:</w:t>
            </w:r>
          </w:p>
          <w:p w14:paraId="3905E499" w14:textId="77777777" w:rsidR="00C44970" w:rsidRPr="00DC1C23" w:rsidRDefault="00C44970" w:rsidP="00AA0892">
            <w:pPr>
              <w:spacing w:line="0" w:lineRule="atLeast"/>
              <w:jc w:val="both"/>
              <w:rPr>
                <w:rFonts w:ascii="Arial" w:eastAsia="Calibri" w:hAnsi="Arial" w:cs="Arial"/>
                <w:b/>
                <w:bCs/>
                <w:szCs w:val="20"/>
                <w:lang w:eastAsia="et-EE"/>
              </w:rPr>
            </w:pPr>
          </w:p>
          <w:p w14:paraId="76B78923" w14:textId="6A7C2E37" w:rsidR="00C44970" w:rsidRPr="00DC1C23" w:rsidRDefault="00C44970" w:rsidP="00AA0892">
            <w:pPr>
              <w:spacing w:line="0" w:lineRule="atLeast"/>
              <w:jc w:val="both"/>
              <w:rPr>
                <w:rFonts w:ascii="Arial" w:eastAsia="Calibri" w:hAnsi="Arial" w:cs="Arial"/>
                <w:sz w:val="24"/>
                <w:szCs w:val="20"/>
                <w:lang w:eastAsia="et-EE"/>
              </w:rPr>
            </w:pPr>
          </w:p>
        </w:tc>
      </w:tr>
      <w:tr w:rsidR="00D51D43" w:rsidRPr="00DC1C23" w14:paraId="2E8F6281" w14:textId="77777777" w:rsidTr="00C44970">
        <w:tc>
          <w:tcPr>
            <w:tcW w:w="7650" w:type="dxa"/>
            <w:gridSpan w:val="2"/>
            <w:vAlign w:val="bottom"/>
          </w:tcPr>
          <w:p w14:paraId="560BCABE" w14:textId="77777777" w:rsidR="00D51D43" w:rsidRPr="00DC1C23" w:rsidRDefault="00D51D43" w:rsidP="00AA0892">
            <w:pPr>
              <w:spacing w:line="0" w:lineRule="atLeast"/>
              <w:jc w:val="both"/>
              <w:rPr>
                <w:rFonts w:ascii="Arial" w:eastAsia="Calibri" w:hAnsi="Arial" w:cs="Arial"/>
                <w:b/>
                <w:bCs/>
                <w:szCs w:val="20"/>
                <w:lang w:eastAsia="et-EE"/>
              </w:rPr>
            </w:pPr>
            <w:r w:rsidRPr="00DC1C23">
              <w:rPr>
                <w:rFonts w:ascii="Arial" w:eastAsia="Calibri" w:hAnsi="Arial" w:cs="Arial"/>
                <w:b/>
                <w:bCs/>
                <w:szCs w:val="20"/>
                <w:lang w:eastAsia="et-EE"/>
              </w:rPr>
              <w:t>Päästetöö korraldamine</w:t>
            </w:r>
          </w:p>
          <w:p w14:paraId="687CD057" w14:textId="4D4A2914" w:rsidR="00D51D43" w:rsidRPr="00DC1C23" w:rsidRDefault="00D51D43" w:rsidP="00AA0892">
            <w:pPr>
              <w:spacing w:line="0" w:lineRule="atLeast"/>
              <w:jc w:val="both"/>
              <w:rPr>
                <w:rFonts w:ascii="Arial" w:eastAsia="Calibri" w:hAnsi="Arial" w:cs="Arial"/>
                <w:szCs w:val="20"/>
                <w:lang w:eastAsia="et-EE"/>
              </w:rPr>
            </w:pPr>
            <w:r w:rsidRPr="00DC1C23">
              <w:rPr>
                <w:rFonts w:ascii="Arial" w:eastAsia="Calibri" w:hAnsi="Arial" w:cs="Arial"/>
                <w:b/>
                <w:bCs/>
                <w:szCs w:val="20"/>
                <w:lang w:eastAsia="et-EE"/>
              </w:rPr>
              <w:t>Tegevusnäitajad</w:t>
            </w:r>
          </w:p>
        </w:tc>
        <w:tc>
          <w:tcPr>
            <w:tcW w:w="1699" w:type="dxa"/>
          </w:tcPr>
          <w:p w14:paraId="17518CB3" w14:textId="77777777" w:rsidR="00D51D43" w:rsidRPr="00DC1C23" w:rsidRDefault="00D51D43" w:rsidP="00AA0892">
            <w:pPr>
              <w:spacing w:line="0" w:lineRule="atLeast"/>
              <w:jc w:val="both"/>
              <w:rPr>
                <w:rFonts w:ascii="Arial" w:eastAsia="Calibri" w:hAnsi="Arial" w:cs="Arial"/>
                <w:sz w:val="24"/>
                <w:szCs w:val="20"/>
                <w:lang w:eastAsia="et-EE"/>
              </w:rPr>
            </w:pPr>
          </w:p>
        </w:tc>
      </w:tr>
      <w:tr w:rsidR="00A9109A" w:rsidRPr="00DC1C23" w14:paraId="3D35F32D" w14:textId="77777777" w:rsidTr="00C44970">
        <w:tc>
          <w:tcPr>
            <w:tcW w:w="7650" w:type="dxa"/>
            <w:gridSpan w:val="2"/>
            <w:vAlign w:val="bottom"/>
          </w:tcPr>
          <w:p w14:paraId="34390094" w14:textId="2C0E04BC" w:rsidR="00A9109A" w:rsidRPr="00DC1C23" w:rsidRDefault="00CE4F4A" w:rsidP="00AA0892">
            <w:pPr>
              <w:spacing w:line="0" w:lineRule="atLeast"/>
              <w:jc w:val="both"/>
              <w:rPr>
                <w:rFonts w:ascii="Arial" w:eastAsia="Calibri" w:hAnsi="Arial" w:cs="Arial"/>
                <w:b/>
                <w:bCs/>
                <w:szCs w:val="20"/>
                <w:lang w:eastAsia="et-EE"/>
              </w:rPr>
            </w:pPr>
            <w:r w:rsidRPr="00DC1C23">
              <w:rPr>
                <w:rFonts w:ascii="Arial" w:hAnsi="Arial" w:cs="Arial"/>
              </w:rPr>
              <w:t>tagab päästesündmusele kaasatud isikute ohutuse ja jälgib päästetöö ohutustehnikat</w:t>
            </w:r>
          </w:p>
        </w:tc>
        <w:tc>
          <w:tcPr>
            <w:tcW w:w="1699" w:type="dxa"/>
          </w:tcPr>
          <w:p w14:paraId="09D7F746" w14:textId="77777777" w:rsidR="00A9109A" w:rsidRPr="00DC1C23" w:rsidRDefault="00A9109A" w:rsidP="00AA0892">
            <w:pPr>
              <w:spacing w:line="0" w:lineRule="atLeast"/>
              <w:jc w:val="both"/>
              <w:rPr>
                <w:rFonts w:ascii="Arial" w:eastAsia="Calibri" w:hAnsi="Arial" w:cs="Arial"/>
                <w:sz w:val="24"/>
                <w:szCs w:val="20"/>
                <w:lang w:eastAsia="et-EE"/>
              </w:rPr>
            </w:pPr>
          </w:p>
        </w:tc>
      </w:tr>
      <w:tr w:rsidR="00D51D43" w:rsidRPr="00DC1C23" w14:paraId="1ACF0642" w14:textId="77777777" w:rsidTr="00C44970">
        <w:tc>
          <w:tcPr>
            <w:tcW w:w="7650" w:type="dxa"/>
            <w:gridSpan w:val="2"/>
            <w:vAlign w:val="bottom"/>
          </w:tcPr>
          <w:p w14:paraId="1FDB3B97" w14:textId="6D0FC34D" w:rsidR="00D51D43" w:rsidRPr="00DC1C23" w:rsidRDefault="00A9109A" w:rsidP="00AA0892">
            <w:pPr>
              <w:spacing w:line="0" w:lineRule="atLeast"/>
              <w:jc w:val="both"/>
              <w:rPr>
                <w:rFonts w:ascii="Arial" w:eastAsia="Calibri" w:hAnsi="Arial" w:cs="Arial"/>
                <w:b/>
                <w:bCs/>
                <w:szCs w:val="20"/>
                <w:lang w:eastAsia="et-EE"/>
              </w:rPr>
            </w:pPr>
            <w:r w:rsidRPr="00DC1C23">
              <w:rPr>
                <w:rFonts w:ascii="Arial" w:hAnsi="Arial" w:cs="Arial"/>
              </w:rPr>
              <w:lastRenderedPageBreak/>
              <w:t>analüüsib koos meeskonnaga päästesündmuse lahendamise tulemuslikkust</w:t>
            </w:r>
          </w:p>
        </w:tc>
        <w:tc>
          <w:tcPr>
            <w:tcW w:w="1699" w:type="dxa"/>
          </w:tcPr>
          <w:p w14:paraId="3889D577" w14:textId="77777777" w:rsidR="00D51D43" w:rsidRPr="00DC1C23" w:rsidRDefault="00D51D43" w:rsidP="00AA0892">
            <w:pPr>
              <w:spacing w:line="0" w:lineRule="atLeast"/>
              <w:jc w:val="both"/>
              <w:rPr>
                <w:rFonts w:ascii="Arial" w:eastAsia="Calibri" w:hAnsi="Arial" w:cs="Arial"/>
                <w:sz w:val="24"/>
                <w:szCs w:val="20"/>
                <w:lang w:eastAsia="et-EE"/>
              </w:rPr>
            </w:pPr>
          </w:p>
        </w:tc>
      </w:tr>
      <w:tr w:rsidR="00CE4F4A" w:rsidRPr="00DC1C23" w14:paraId="54866696" w14:textId="77777777" w:rsidTr="00C44970">
        <w:tc>
          <w:tcPr>
            <w:tcW w:w="9349" w:type="dxa"/>
            <w:gridSpan w:val="3"/>
            <w:vAlign w:val="bottom"/>
          </w:tcPr>
          <w:p w14:paraId="01A2EF86" w14:textId="77777777" w:rsidR="00CE4F4A" w:rsidRPr="00DC1C23" w:rsidRDefault="00CE4F4A" w:rsidP="00AA0892">
            <w:pPr>
              <w:spacing w:line="0" w:lineRule="atLeast"/>
              <w:jc w:val="both"/>
              <w:rPr>
                <w:rFonts w:ascii="Arial" w:eastAsia="Calibri" w:hAnsi="Arial" w:cs="Arial"/>
                <w:b/>
                <w:bCs/>
                <w:szCs w:val="20"/>
                <w:lang w:eastAsia="et-EE"/>
              </w:rPr>
            </w:pPr>
            <w:r w:rsidRPr="00DC1C23">
              <w:rPr>
                <w:rFonts w:ascii="Arial" w:eastAsia="Calibri" w:hAnsi="Arial" w:cs="Arial"/>
                <w:b/>
                <w:bCs/>
                <w:szCs w:val="20"/>
                <w:lang w:eastAsia="et-EE"/>
              </w:rPr>
              <w:t>Märkused/põhjendused:</w:t>
            </w:r>
          </w:p>
          <w:p w14:paraId="36209552" w14:textId="77777777" w:rsidR="00C44970" w:rsidRPr="00DC1C23" w:rsidRDefault="00C44970" w:rsidP="00AA0892">
            <w:pPr>
              <w:spacing w:line="0" w:lineRule="atLeast"/>
              <w:jc w:val="both"/>
              <w:rPr>
                <w:rFonts w:ascii="Arial" w:eastAsia="Calibri" w:hAnsi="Arial" w:cs="Arial"/>
                <w:b/>
                <w:bCs/>
                <w:szCs w:val="20"/>
                <w:lang w:eastAsia="et-EE"/>
              </w:rPr>
            </w:pPr>
          </w:p>
          <w:p w14:paraId="0C1674AA" w14:textId="62CB8E57" w:rsidR="00C44970" w:rsidRPr="00DC1C23" w:rsidRDefault="00C44970" w:rsidP="00AA0892">
            <w:pPr>
              <w:spacing w:line="0" w:lineRule="atLeast"/>
              <w:jc w:val="both"/>
              <w:rPr>
                <w:rFonts w:ascii="Arial" w:eastAsia="Calibri" w:hAnsi="Arial" w:cs="Arial"/>
                <w:sz w:val="24"/>
                <w:szCs w:val="20"/>
                <w:lang w:eastAsia="et-EE"/>
              </w:rPr>
            </w:pPr>
          </w:p>
        </w:tc>
      </w:tr>
      <w:tr w:rsidR="00CE4F4A" w:rsidRPr="00DC1C23" w14:paraId="4DFDB5E3" w14:textId="77777777" w:rsidTr="00C44970">
        <w:tc>
          <w:tcPr>
            <w:tcW w:w="7650" w:type="dxa"/>
            <w:gridSpan w:val="2"/>
            <w:vAlign w:val="bottom"/>
          </w:tcPr>
          <w:p w14:paraId="50268510" w14:textId="77777777" w:rsidR="00CE4F4A" w:rsidRPr="00DC1C23" w:rsidRDefault="00CE4F4A" w:rsidP="00AA0892">
            <w:pPr>
              <w:spacing w:line="0" w:lineRule="atLeast"/>
              <w:jc w:val="both"/>
              <w:rPr>
                <w:rFonts w:ascii="Arial" w:hAnsi="Arial" w:cs="Arial"/>
                <w:b/>
                <w:bCs/>
              </w:rPr>
            </w:pPr>
            <w:r w:rsidRPr="00DC1C23">
              <w:rPr>
                <w:rFonts w:ascii="Arial" w:hAnsi="Arial" w:cs="Arial"/>
                <w:b/>
                <w:bCs/>
              </w:rPr>
              <w:t>Päästetöö tegemine</w:t>
            </w:r>
          </w:p>
          <w:p w14:paraId="5CACFB8F" w14:textId="60C78CCD" w:rsidR="00CE4F4A" w:rsidRPr="00DC1C23" w:rsidRDefault="00CE4F4A" w:rsidP="00AA0892">
            <w:pPr>
              <w:spacing w:line="0" w:lineRule="atLeast"/>
              <w:jc w:val="both"/>
              <w:rPr>
                <w:rFonts w:ascii="Arial" w:hAnsi="Arial" w:cs="Arial"/>
              </w:rPr>
            </w:pPr>
            <w:r w:rsidRPr="00DC1C23">
              <w:rPr>
                <w:rFonts w:ascii="Arial" w:hAnsi="Arial" w:cs="Arial"/>
                <w:b/>
                <w:bCs/>
              </w:rPr>
              <w:t>Tegevusnäitajad</w:t>
            </w:r>
          </w:p>
        </w:tc>
        <w:tc>
          <w:tcPr>
            <w:tcW w:w="1699" w:type="dxa"/>
          </w:tcPr>
          <w:p w14:paraId="733B88D8" w14:textId="77777777" w:rsidR="00CE4F4A" w:rsidRPr="00DC1C23" w:rsidRDefault="00CE4F4A" w:rsidP="00AA0892">
            <w:pPr>
              <w:spacing w:line="0" w:lineRule="atLeast"/>
              <w:jc w:val="both"/>
              <w:rPr>
                <w:rFonts w:ascii="Arial" w:eastAsia="Calibri" w:hAnsi="Arial" w:cs="Arial"/>
                <w:sz w:val="24"/>
                <w:szCs w:val="20"/>
                <w:lang w:eastAsia="et-EE"/>
              </w:rPr>
            </w:pPr>
          </w:p>
        </w:tc>
      </w:tr>
      <w:tr w:rsidR="005F77E2" w:rsidRPr="00DC1C23" w14:paraId="0BEEB46C" w14:textId="77777777" w:rsidTr="00C44970">
        <w:tc>
          <w:tcPr>
            <w:tcW w:w="7650" w:type="dxa"/>
            <w:gridSpan w:val="2"/>
            <w:shd w:val="clear" w:color="auto" w:fill="auto"/>
            <w:vAlign w:val="bottom"/>
          </w:tcPr>
          <w:p w14:paraId="2B09F7EB" w14:textId="2B8D1577" w:rsidR="005F77E2" w:rsidRPr="00DC1C23" w:rsidRDefault="00E85580" w:rsidP="00AA0892">
            <w:pPr>
              <w:spacing w:line="0" w:lineRule="atLeast"/>
              <w:jc w:val="both"/>
              <w:rPr>
                <w:rFonts w:ascii="Arial" w:hAnsi="Arial" w:cs="Arial"/>
              </w:rPr>
            </w:pPr>
            <w:r w:rsidRPr="00DC1C23">
              <w:rPr>
                <w:rFonts w:ascii="Arial" w:hAnsi="Arial" w:cs="Arial"/>
              </w:rPr>
              <w:t>hindab ja arvestab päästesündmusega seotud ohte ja riske; teavitab päästesündmusele kaasatud isikuid ohtudest ja riskidest; vajadusel annab esmased käitumisjuhised elanikkonna kaitsmiseks</w:t>
            </w:r>
          </w:p>
        </w:tc>
        <w:tc>
          <w:tcPr>
            <w:tcW w:w="1699" w:type="dxa"/>
          </w:tcPr>
          <w:p w14:paraId="3878C372" w14:textId="77777777" w:rsidR="005F77E2" w:rsidRPr="00DC1C23" w:rsidRDefault="005F77E2" w:rsidP="00AA0892">
            <w:pPr>
              <w:spacing w:line="0" w:lineRule="atLeast"/>
              <w:jc w:val="both"/>
              <w:rPr>
                <w:rFonts w:ascii="Arial" w:eastAsia="Calibri" w:hAnsi="Arial" w:cs="Arial"/>
                <w:sz w:val="24"/>
                <w:szCs w:val="20"/>
                <w:lang w:eastAsia="et-EE"/>
              </w:rPr>
            </w:pPr>
          </w:p>
        </w:tc>
      </w:tr>
      <w:tr w:rsidR="00E85580" w:rsidRPr="00DC1C23" w14:paraId="2E3134D1" w14:textId="77777777" w:rsidTr="00C44970">
        <w:tc>
          <w:tcPr>
            <w:tcW w:w="7650" w:type="dxa"/>
            <w:gridSpan w:val="2"/>
            <w:shd w:val="clear" w:color="auto" w:fill="auto"/>
            <w:vAlign w:val="bottom"/>
          </w:tcPr>
          <w:p w14:paraId="57892E00" w14:textId="4A91C523" w:rsidR="00E85580" w:rsidRPr="00DC1C23" w:rsidRDefault="00E85580" w:rsidP="00AA0892">
            <w:pPr>
              <w:spacing w:line="0" w:lineRule="atLeast"/>
              <w:jc w:val="both"/>
              <w:rPr>
                <w:rFonts w:ascii="Arial" w:hAnsi="Arial" w:cs="Arial"/>
              </w:rPr>
            </w:pPr>
            <w:r w:rsidRPr="00DC1C23">
              <w:rPr>
                <w:rFonts w:ascii="Arial" w:hAnsi="Arial" w:cs="Arial"/>
              </w:rPr>
              <w:t>hindab päästetöö tulemuslikkust ja edastab infot vastavalt juhendile</w:t>
            </w:r>
          </w:p>
        </w:tc>
        <w:tc>
          <w:tcPr>
            <w:tcW w:w="1699" w:type="dxa"/>
          </w:tcPr>
          <w:p w14:paraId="44B6A6FE" w14:textId="77777777" w:rsidR="00E85580" w:rsidRPr="00DC1C23" w:rsidRDefault="00E85580" w:rsidP="00AA0892">
            <w:pPr>
              <w:spacing w:line="0" w:lineRule="atLeast"/>
              <w:jc w:val="both"/>
              <w:rPr>
                <w:rFonts w:ascii="Arial" w:eastAsia="Calibri" w:hAnsi="Arial" w:cs="Arial"/>
                <w:sz w:val="24"/>
                <w:szCs w:val="20"/>
                <w:lang w:eastAsia="et-EE"/>
              </w:rPr>
            </w:pPr>
          </w:p>
        </w:tc>
      </w:tr>
      <w:tr w:rsidR="000B6C09" w:rsidRPr="00DC1C23" w14:paraId="0912CBF0" w14:textId="77777777" w:rsidTr="00C44970">
        <w:tc>
          <w:tcPr>
            <w:tcW w:w="7650" w:type="dxa"/>
            <w:gridSpan w:val="2"/>
            <w:shd w:val="clear" w:color="auto" w:fill="auto"/>
            <w:vAlign w:val="bottom"/>
          </w:tcPr>
          <w:p w14:paraId="128579EE" w14:textId="08D014E7" w:rsidR="000B6C09" w:rsidRPr="00DC1C23" w:rsidRDefault="000B6C09" w:rsidP="00AA0892">
            <w:pPr>
              <w:spacing w:line="0" w:lineRule="atLeast"/>
              <w:jc w:val="both"/>
              <w:rPr>
                <w:rFonts w:ascii="Arial" w:hAnsi="Arial" w:cs="Arial"/>
              </w:rPr>
            </w:pPr>
            <w:r w:rsidRPr="00DC1C23">
              <w:rPr>
                <w:rFonts w:ascii="Arial" w:hAnsi="Arial" w:cs="Arial"/>
              </w:rPr>
              <w:t>juhib ja korraldab suitsusukeldumist vastavalt suitsusukeldumise juhendile ja tulekahju eripärale</w:t>
            </w:r>
          </w:p>
        </w:tc>
        <w:tc>
          <w:tcPr>
            <w:tcW w:w="1699" w:type="dxa"/>
          </w:tcPr>
          <w:p w14:paraId="25A3697E" w14:textId="77777777" w:rsidR="000B6C09" w:rsidRPr="00DC1C23" w:rsidRDefault="000B6C09" w:rsidP="00AA0892">
            <w:pPr>
              <w:spacing w:line="0" w:lineRule="atLeast"/>
              <w:jc w:val="both"/>
              <w:rPr>
                <w:rFonts w:ascii="Arial" w:eastAsia="Calibri" w:hAnsi="Arial" w:cs="Arial"/>
                <w:sz w:val="24"/>
                <w:szCs w:val="20"/>
                <w:lang w:eastAsia="et-EE"/>
              </w:rPr>
            </w:pPr>
          </w:p>
        </w:tc>
      </w:tr>
      <w:tr w:rsidR="00B31897" w:rsidRPr="00DC1C23" w14:paraId="1F812015" w14:textId="77777777" w:rsidTr="00C44970">
        <w:tc>
          <w:tcPr>
            <w:tcW w:w="7650" w:type="dxa"/>
            <w:gridSpan w:val="2"/>
            <w:shd w:val="clear" w:color="auto" w:fill="auto"/>
            <w:vAlign w:val="bottom"/>
          </w:tcPr>
          <w:p w14:paraId="46D35CDE" w14:textId="3BC51A22" w:rsidR="00B31897" w:rsidRPr="00DC1C23" w:rsidRDefault="00B31897" w:rsidP="00AA0892">
            <w:pPr>
              <w:spacing w:line="0" w:lineRule="atLeast"/>
              <w:jc w:val="both"/>
              <w:rPr>
                <w:rFonts w:ascii="Arial" w:hAnsi="Arial" w:cs="Arial"/>
                <w:shd w:val="clear" w:color="auto" w:fill="FFFF00"/>
              </w:rPr>
            </w:pPr>
            <w:r w:rsidRPr="00DC1C23">
              <w:rPr>
                <w:rFonts w:ascii="Arial" w:hAnsi="Arial" w:cs="Arial"/>
              </w:rPr>
              <w:t xml:space="preserve">hindab riske vastavalt </w:t>
            </w:r>
            <w:proofErr w:type="spellStart"/>
            <w:r w:rsidRPr="00DC1C23">
              <w:rPr>
                <w:rFonts w:ascii="Arial" w:hAnsi="Arial" w:cs="Arial"/>
              </w:rPr>
              <w:t>suitsusukeldumistööde</w:t>
            </w:r>
            <w:proofErr w:type="spellEnd"/>
            <w:r w:rsidRPr="00DC1C23">
              <w:rPr>
                <w:rFonts w:ascii="Arial" w:hAnsi="Arial" w:cs="Arial"/>
              </w:rPr>
              <w:t xml:space="preserve"> käigus saadud infole</w:t>
            </w:r>
          </w:p>
        </w:tc>
        <w:tc>
          <w:tcPr>
            <w:tcW w:w="1699" w:type="dxa"/>
          </w:tcPr>
          <w:p w14:paraId="359E932E" w14:textId="77777777" w:rsidR="00B31897" w:rsidRPr="00DC1C23" w:rsidRDefault="00B31897" w:rsidP="00AA0892">
            <w:pPr>
              <w:spacing w:line="0" w:lineRule="atLeast"/>
              <w:jc w:val="both"/>
              <w:rPr>
                <w:rFonts w:ascii="Arial" w:eastAsia="Calibri" w:hAnsi="Arial" w:cs="Arial"/>
                <w:sz w:val="24"/>
                <w:szCs w:val="20"/>
                <w:lang w:eastAsia="et-EE"/>
              </w:rPr>
            </w:pPr>
          </w:p>
        </w:tc>
      </w:tr>
      <w:tr w:rsidR="00B31897" w:rsidRPr="00DC1C23" w14:paraId="7058D97E" w14:textId="77777777" w:rsidTr="00C44970">
        <w:tc>
          <w:tcPr>
            <w:tcW w:w="7650" w:type="dxa"/>
            <w:gridSpan w:val="2"/>
            <w:shd w:val="clear" w:color="auto" w:fill="auto"/>
            <w:vAlign w:val="bottom"/>
          </w:tcPr>
          <w:p w14:paraId="64B4FCD9" w14:textId="01389D5B" w:rsidR="00B31897" w:rsidRPr="00DC1C23" w:rsidRDefault="00B31897" w:rsidP="00AA0892">
            <w:pPr>
              <w:spacing w:line="0" w:lineRule="atLeast"/>
              <w:jc w:val="both"/>
              <w:rPr>
                <w:rFonts w:ascii="Arial" w:hAnsi="Arial" w:cs="Arial"/>
              </w:rPr>
            </w:pPr>
            <w:r w:rsidRPr="00DC1C23">
              <w:rPr>
                <w:rFonts w:ascii="Arial" w:hAnsi="Arial" w:cs="Arial"/>
              </w:rPr>
              <w:t xml:space="preserve">kontrollib </w:t>
            </w:r>
            <w:proofErr w:type="spellStart"/>
            <w:r w:rsidRPr="00DC1C23">
              <w:rPr>
                <w:rFonts w:ascii="Arial" w:hAnsi="Arial" w:cs="Arial"/>
              </w:rPr>
              <w:t>suitsusukeldujate</w:t>
            </w:r>
            <w:proofErr w:type="spellEnd"/>
            <w:r w:rsidRPr="00DC1C23">
              <w:rPr>
                <w:rFonts w:ascii="Arial" w:hAnsi="Arial" w:cs="Arial"/>
              </w:rPr>
              <w:t xml:space="preserve"> valmisolekut, varustust ja tegevust; vajadusel </w:t>
            </w:r>
            <w:proofErr w:type="spellStart"/>
            <w:r w:rsidRPr="00DC1C23">
              <w:rPr>
                <w:rFonts w:ascii="Arial" w:hAnsi="Arial" w:cs="Arial"/>
              </w:rPr>
              <w:t>suitsusukeldub</w:t>
            </w:r>
            <w:proofErr w:type="spellEnd"/>
            <w:r w:rsidRPr="00DC1C23">
              <w:rPr>
                <w:rFonts w:ascii="Arial" w:hAnsi="Arial" w:cs="Arial"/>
              </w:rPr>
              <w:t xml:space="preserve"> kasutades selleks põhiauto standardvarustust</w:t>
            </w:r>
          </w:p>
        </w:tc>
        <w:tc>
          <w:tcPr>
            <w:tcW w:w="1699" w:type="dxa"/>
          </w:tcPr>
          <w:p w14:paraId="0E551023" w14:textId="77777777" w:rsidR="00B31897" w:rsidRPr="00DC1C23" w:rsidRDefault="00B31897" w:rsidP="00AA0892">
            <w:pPr>
              <w:spacing w:line="0" w:lineRule="atLeast"/>
              <w:jc w:val="both"/>
              <w:rPr>
                <w:rFonts w:ascii="Arial" w:eastAsia="Calibri" w:hAnsi="Arial" w:cs="Arial"/>
                <w:sz w:val="24"/>
                <w:szCs w:val="20"/>
                <w:lang w:eastAsia="et-EE"/>
              </w:rPr>
            </w:pPr>
          </w:p>
        </w:tc>
      </w:tr>
      <w:tr w:rsidR="00B31897" w:rsidRPr="00DC1C23" w14:paraId="2F62C2F3" w14:textId="77777777" w:rsidTr="00C44970">
        <w:tc>
          <w:tcPr>
            <w:tcW w:w="7650" w:type="dxa"/>
            <w:gridSpan w:val="2"/>
            <w:shd w:val="clear" w:color="auto" w:fill="auto"/>
            <w:vAlign w:val="bottom"/>
          </w:tcPr>
          <w:p w14:paraId="1337B3A0" w14:textId="7ADDB918" w:rsidR="00B31897" w:rsidRPr="00DC1C23" w:rsidRDefault="00B31897" w:rsidP="00AA0892">
            <w:pPr>
              <w:spacing w:line="0" w:lineRule="atLeast"/>
              <w:jc w:val="both"/>
              <w:rPr>
                <w:rFonts w:ascii="Arial" w:hAnsi="Arial" w:cs="Arial"/>
              </w:rPr>
            </w:pPr>
            <w:r w:rsidRPr="00DC1C23">
              <w:rPr>
                <w:rFonts w:ascii="Arial" w:hAnsi="Arial" w:cs="Arial"/>
              </w:rPr>
              <w:t>hindab tule ja põlemisgaaside levikut ning valib sobiva viisi ja vahendid tulekahju leviku piiramiseks ning kustutamiseks</w:t>
            </w:r>
          </w:p>
        </w:tc>
        <w:tc>
          <w:tcPr>
            <w:tcW w:w="1699" w:type="dxa"/>
          </w:tcPr>
          <w:p w14:paraId="5AF2CB01" w14:textId="77777777" w:rsidR="00B31897" w:rsidRPr="00DC1C23" w:rsidRDefault="00B31897" w:rsidP="00AA0892">
            <w:pPr>
              <w:spacing w:line="0" w:lineRule="atLeast"/>
              <w:jc w:val="both"/>
              <w:rPr>
                <w:rFonts w:ascii="Arial" w:eastAsia="Calibri" w:hAnsi="Arial" w:cs="Arial"/>
                <w:sz w:val="24"/>
                <w:szCs w:val="20"/>
                <w:lang w:eastAsia="et-EE"/>
              </w:rPr>
            </w:pPr>
          </w:p>
        </w:tc>
      </w:tr>
      <w:tr w:rsidR="00B31897" w:rsidRPr="00DC1C23" w14:paraId="211B40FE" w14:textId="77777777" w:rsidTr="00C44970">
        <w:tc>
          <w:tcPr>
            <w:tcW w:w="7650" w:type="dxa"/>
            <w:gridSpan w:val="2"/>
            <w:shd w:val="clear" w:color="auto" w:fill="auto"/>
            <w:vAlign w:val="bottom"/>
          </w:tcPr>
          <w:p w14:paraId="53BB8632" w14:textId="46CE2CF6" w:rsidR="00B31897" w:rsidRPr="00DC1C23" w:rsidRDefault="00B31897" w:rsidP="00AA0892">
            <w:pPr>
              <w:spacing w:line="0" w:lineRule="atLeast"/>
              <w:jc w:val="both"/>
              <w:rPr>
                <w:rFonts w:ascii="Arial" w:hAnsi="Arial" w:cs="Arial"/>
              </w:rPr>
            </w:pPr>
            <w:r w:rsidRPr="00DC1C23">
              <w:rPr>
                <w:rFonts w:ascii="Arial" w:hAnsi="Arial" w:cs="Arial"/>
              </w:rPr>
              <w:t>annab korralduse tuleohutuspaigaldiste sihipäraseks ja ohutuks kasutamiseks</w:t>
            </w:r>
          </w:p>
        </w:tc>
        <w:tc>
          <w:tcPr>
            <w:tcW w:w="1699" w:type="dxa"/>
          </w:tcPr>
          <w:p w14:paraId="5C1808ED" w14:textId="77777777" w:rsidR="00B31897" w:rsidRPr="00DC1C23" w:rsidRDefault="00B31897" w:rsidP="00AA0892">
            <w:pPr>
              <w:spacing w:line="0" w:lineRule="atLeast"/>
              <w:jc w:val="both"/>
              <w:rPr>
                <w:rFonts w:ascii="Arial" w:eastAsia="Calibri" w:hAnsi="Arial" w:cs="Arial"/>
                <w:sz w:val="24"/>
                <w:szCs w:val="20"/>
                <w:lang w:eastAsia="et-EE"/>
              </w:rPr>
            </w:pPr>
          </w:p>
        </w:tc>
      </w:tr>
      <w:tr w:rsidR="006A520D" w:rsidRPr="00DC1C23" w14:paraId="650419E2" w14:textId="77777777" w:rsidTr="00C44970">
        <w:tc>
          <w:tcPr>
            <w:tcW w:w="7650" w:type="dxa"/>
            <w:gridSpan w:val="2"/>
            <w:shd w:val="clear" w:color="auto" w:fill="auto"/>
            <w:vAlign w:val="bottom"/>
          </w:tcPr>
          <w:p w14:paraId="618881C6" w14:textId="73736D99" w:rsidR="006A520D" w:rsidRPr="00DC1C23" w:rsidRDefault="00DE022A" w:rsidP="00AA0892">
            <w:pPr>
              <w:spacing w:line="0" w:lineRule="atLeast"/>
              <w:jc w:val="both"/>
              <w:rPr>
                <w:rFonts w:ascii="Arial" w:hAnsi="Arial" w:cs="Arial"/>
              </w:rPr>
            </w:pPr>
            <w:r w:rsidRPr="00DC1C23">
              <w:rPr>
                <w:rFonts w:ascii="Arial" w:hAnsi="Arial" w:cs="Arial"/>
              </w:rPr>
              <w:t>kontrollib kustutustöö efektiivsust ja ohutust ning teeb vajadusel korrektuure</w:t>
            </w:r>
          </w:p>
        </w:tc>
        <w:tc>
          <w:tcPr>
            <w:tcW w:w="1699" w:type="dxa"/>
          </w:tcPr>
          <w:p w14:paraId="4CE76B16" w14:textId="77777777" w:rsidR="006A520D" w:rsidRPr="00DC1C23" w:rsidRDefault="006A520D" w:rsidP="00AA0892">
            <w:pPr>
              <w:spacing w:line="0" w:lineRule="atLeast"/>
              <w:jc w:val="both"/>
              <w:rPr>
                <w:rFonts w:ascii="Arial" w:eastAsia="Calibri" w:hAnsi="Arial" w:cs="Arial"/>
                <w:sz w:val="24"/>
                <w:szCs w:val="20"/>
                <w:lang w:eastAsia="et-EE"/>
              </w:rPr>
            </w:pPr>
          </w:p>
        </w:tc>
      </w:tr>
      <w:tr w:rsidR="003C6CDC" w:rsidRPr="00DC1C23" w14:paraId="4567CBD5" w14:textId="77777777" w:rsidTr="00C44970">
        <w:tc>
          <w:tcPr>
            <w:tcW w:w="7650" w:type="dxa"/>
            <w:gridSpan w:val="2"/>
            <w:shd w:val="clear" w:color="auto" w:fill="auto"/>
            <w:vAlign w:val="bottom"/>
          </w:tcPr>
          <w:p w14:paraId="6514BCEB" w14:textId="77777777" w:rsidR="00C274D8" w:rsidRPr="00DC1C23" w:rsidRDefault="00C274D8" w:rsidP="00AA0892">
            <w:pPr>
              <w:spacing w:line="0" w:lineRule="atLeast"/>
              <w:jc w:val="both"/>
              <w:rPr>
                <w:rFonts w:ascii="Arial" w:hAnsi="Arial" w:cs="Arial"/>
                <w:b/>
                <w:bCs/>
              </w:rPr>
            </w:pPr>
            <w:r w:rsidRPr="00DC1C23">
              <w:rPr>
                <w:rFonts w:ascii="Arial" w:hAnsi="Arial" w:cs="Arial"/>
                <w:b/>
                <w:bCs/>
              </w:rPr>
              <w:t>Märkused/põhjendused:</w:t>
            </w:r>
          </w:p>
          <w:p w14:paraId="13493710" w14:textId="77777777" w:rsidR="00C44970" w:rsidRPr="00DC1C23" w:rsidRDefault="00C44970" w:rsidP="00AA0892">
            <w:pPr>
              <w:spacing w:line="0" w:lineRule="atLeast"/>
              <w:jc w:val="both"/>
              <w:rPr>
                <w:rFonts w:ascii="Arial" w:hAnsi="Arial" w:cs="Arial"/>
                <w:b/>
                <w:bCs/>
              </w:rPr>
            </w:pPr>
          </w:p>
          <w:p w14:paraId="6E14272D" w14:textId="67A07F86" w:rsidR="00C44970" w:rsidRPr="00DC1C23" w:rsidRDefault="00C44970" w:rsidP="00AA0892">
            <w:pPr>
              <w:spacing w:line="0" w:lineRule="atLeast"/>
              <w:jc w:val="both"/>
              <w:rPr>
                <w:rFonts w:ascii="Arial" w:hAnsi="Arial" w:cs="Arial"/>
                <w:b/>
                <w:bCs/>
              </w:rPr>
            </w:pPr>
          </w:p>
        </w:tc>
        <w:tc>
          <w:tcPr>
            <w:tcW w:w="1699" w:type="dxa"/>
          </w:tcPr>
          <w:p w14:paraId="162FDE17" w14:textId="77777777" w:rsidR="003C6CDC" w:rsidRPr="00DC1C23" w:rsidRDefault="003C6CDC" w:rsidP="00AA0892">
            <w:pPr>
              <w:spacing w:line="0" w:lineRule="atLeast"/>
              <w:jc w:val="both"/>
              <w:rPr>
                <w:rFonts w:ascii="Arial" w:eastAsia="Calibri" w:hAnsi="Arial" w:cs="Arial"/>
                <w:sz w:val="24"/>
                <w:szCs w:val="20"/>
                <w:lang w:eastAsia="et-EE"/>
              </w:rPr>
            </w:pPr>
          </w:p>
        </w:tc>
      </w:tr>
      <w:tr w:rsidR="007110D2" w:rsidRPr="00DC1C23" w14:paraId="102CB736" w14:textId="77777777" w:rsidTr="00C44970">
        <w:tc>
          <w:tcPr>
            <w:tcW w:w="7650" w:type="dxa"/>
            <w:gridSpan w:val="2"/>
            <w:shd w:val="clear" w:color="auto" w:fill="auto"/>
            <w:vAlign w:val="bottom"/>
          </w:tcPr>
          <w:p w14:paraId="2E875083" w14:textId="77777777" w:rsidR="007110D2" w:rsidRPr="00DC1C23" w:rsidRDefault="007110D2" w:rsidP="00AA0892">
            <w:pPr>
              <w:spacing w:line="0" w:lineRule="atLeast"/>
              <w:jc w:val="both"/>
              <w:rPr>
                <w:rFonts w:ascii="Arial" w:hAnsi="Arial" w:cs="Arial"/>
                <w:b/>
                <w:bCs/>
              </w:rPr>
            </w:pPr>
            <w:r w:rsidRPr="00DC1C23">
              <w:rPr>
                <w:rFonts w:ascii="Arial" w:hAnsi="Arial" w:cs="Arial"/>
                <w:b/>
                <w:bCs/>
              </w:rPr>
              <w:t>Ennetustöö tegemine</w:t>
            </w:r>
          </w:p>
          <w:p w14:paraId="4237408E" w14:textId="21DC5DFF" w:rsidR="007110D2" w:rsidRPr="00DC1C23" w:rsidRDefault="007110D2" w:rsidP="00AA0892">
            <w:pPr>
              <w:spacing w:line="0" w:lineRule="atLeast"/>
              <w:jc w:val="both"/>
              <w:rPr>
                <w:rFonts w:ascii="Arial" w:hAnsi="Arial" w:cs="Arial"/>
                <w:b/>
                <w:bCs/>
              </w:rPr>
            </w:pPr>
            <w:r w:rsidRPr="00DC1C23">
              <w:rPr>
                <w:rFonts w:ascii="Arial" w:hAnsi="Arial" w:cs="Arial"/>
                <w:b/>
                <w:bCs/>
              </w:rPr>
              <w:t>Tegevusnäitajad</w:t>
            </w:r>
          </w:p>
        </w:tc>
        <w:tc>
          <w:tcPr>
            <w:tcW w:w="1699" w:type="dxa"/>
          </w:tcPr>
          <w:p w14:paraId="5CB468FE" w14:textId="77777777" w:rsidR="007110D2" w:rsidRPr="00DC1C23" w:rsidRDefault="007110D2" w:rsidP="00AA0892">
            <w:pPr>
              <w:spacing w:line="0" w:lineRule="atLeast"/>
              <w:jc w:val="both"/>
              <w:rPr>
                <w:rFonts w:ascii="Arial" w:eastAsia="Calibri" w:hAnsi="Arial" w:cs="Arial"/>
                <w:sz w:val="24"/>
                <w:szCs w:val="20"/>
                <w:lang w:eastAsia="et-EE"/>
              </w:rPr>
            </w:pPr>
          </w:p>
        </w:tc>
      </w:tr>
      <w:tr w:rsidR="007110D2" w:rsidRPr="00DC1C23" w14:paraId="7840B7B9" w14:textId="77777777" w:rsidTr="00C44970">
        <w:tc>
          <w:tcPr>
            <w:tcW w:w="7650" w:type="dxa"/>
            <w:gridSpan w:val="2"/>
            <w:shd w:val="clear" w:color="auto" w:fill="auto"/>
            <w:vAlign w:val="bottom"/>
          </w:tcPr>
          <w:p w14:paraId="27EFFCCC" w14:textId="07BE7BFD" w:rsidR="007110D2" w:rsidRPr="00DC1C23" w:rsidRDefault="00586EB1" w:rsidP="00586EB1">
            <w:pPr>
              <w:rPr>
                <w:rFonts w:ascii="Arial" w:hAnsi="Arial" w:cs="Arial"/>
              </w:rPr>
            </w:pPr>
            <w:r w:rsidRPr="00DC1C23">
              <w:rPr>
                <w:rFonts w:ascii="Arial" w:hAnsi="Arial" w:cs="Arial"/>
              </w:rPr>
              <w:t>planeerib ja viib läbi ohutusalaseid nõustamisi erinevatele sihtgruppidele nii kodu- kui looduskeskkonnas; kaardistab ohutuslase olukorra; täidab nõuetekohase aruandluse vastavalt Päästeametis kehtivatele juhenditele ja programmidele; annab vahetule juhile (komandopealikule) tagasisidet nõustamiste läbiviimise kohta ja teeb ettepanekuid jätkutegevuste algatamiseks</w:t>
            </w:r>
          </w:p>
        </w:tc>
        <w:tc>
          <w:tcPr>
            <w:tcW w:w="1699" w:type="dxa"/>
          </w:tcPr>
          <w:p w14:paraId="3CC1F780" w14:textId="77777777" w:rsidR="007110D2" w:rsidRPr="00DC1C23" w:rsidRDefault="007110D2" w:rsidP="00AA0892">
            <w:pPr>
              <w:spacing w:line="0" w:lineRule="atLeast"/>
              <w:jc w:val="both"/>
              <w:rPr>
                <w:rFonts w:ascii="Arial" w:eastAsia="Calibri" w:hAnsi="Arial" w:cs="Arial"/>
                <w:sz w:val="24"/>
                <w:szCs w:val="20"/>
                <w:lang w:eastAsia="et-EE"/>
              </w:rPr>
            </w:pPr>
          </w:p>
        </w:tc>
      </w:tr>
      <w:tr w:rsidR="00586EB1" w:rsidRPr="00DC1C23" w14:paraId="2B4F489C" w14:textId="77777777" w:rsidTr="00C44970">
        <w:tc>
          <w:tcPr>
            <w:tcW w:w="7650" w:type="dxa"/>
            <w:gridSpan w:val="2"/>
            <w:shd w:val="clear" w:color="auto" w:fill="auto"/>
            <w:vAlign w:val="bottom"/>
          </w:tcPr>
          <w:p w14:paraId="281E139A" w14:textId="7B3A3F2E" w:rsidR="00586EB1" w:rsidRPr="00DC1C23" w:rsidRDefault="007772E6" w:rsidP="00586EB1">
            <w:pPr>
              <w:rPr>
                <w:rFonts w:ascii="Arial" w:hAnsi="Arial" w:cs="Arial"/>
              </w:rPr>
            </w:pPr>
            <w:r w:rsidRPr="00DC1C23">
              <w:rPr>
                <w:rFonts w:ascii="Arial" w:hAnsi="Arial" w:cs="Arial"/>
              </w:rPr>
              <w:t>korraldab ja viib läbi ennetustkoolitusi erinevatele sihtgruppidele vastavalt korraldusele, tegevuskavadele ja kokkulepetele, tuginedes Päästeameti juhenditele ja programmidele; annab vahetule juhile tagasisidet koolitustegevuse läbiviimise ja koolitusvajaduse kohta; täidab nõuetekohase aruandluse vastavalt Päästeametis kehtivatele juhenditele ja programmidele</w:t>
            </w:r>
          </w:p>
        </w:tc>
        <w:tc>
          <w:tcPr>
            <w:tcW w:w="1699" w:type="dxa"/>
          </w:tcPr>
          <w:p w14:paraId="24E2C93F" w14:textId="77777777" w:rsidR="00586EB1" w:rsidRPr="00DC1C23" w:rsidRDefault="00586EB1" w:rsidP="00AA0892">
            <w:pPr>
              <w:spacing w:line="0" w:lineRule="atLeast"/>
              <w:jc w:val="both"/>
              <w:rPr>
                <w:rFonts w:ascii="Arial" w:eastAsia="Calibri" w:hAnsi="Arial" w:cs="Arial"/>
                <w:sz w:val="24"/>
                <w:szCs w:val="20"/>
                <w:lang w:eastAsia="et-EE"/>
              </w:rPr>
            </w:pPr>
          </w:p>
        </w:tc>
      </w:tr>
      <w:tr w:rsidR="007772E6" w:rsidRPr="00DC1C23" w14:paraId="7C9BE814" w14:textId="77777777" w:rsidTr="00C44970">
        <w:tc>
          <w:tcPr>
            <w:tcW w:w="7650" w:type="dxa"/>
            <w:gridSpan w:val="2"/>
            <w:shd w:val="clear" w:color="auto" w:fill="auto"/>
            <w:vAlign w:val="bottom"/>
          </w:tcPr>
          <w:p w14:paraId="1EF80C22" w14:textId="491BACDD" w:rsidR="007772E6" w:rsidRPr="00DC1C23" w:rsidRDefault="00FA5281" w:rsidP="00586EB1">
            <w:pPr>
              <w:rPr>
                <w:rFonts w:ascii="Arial" w:hAnsi="Arial" w:cs="Arial"/>
              </w:rPr>
            </w:pPr>
            <w:r w:rsidRPr="00DC1C23">
              <w:rPr>
                <w:rFonts w:ascii="Arial" w:hAnsi="Arial" w:cs="Arial"/>
              </w:rPr>
              <w:t>viib koostöös asutusesiseste ja väliste partneritega läbi ohutuse teemalisi avalikke üritusi; täidab nõuetekohase aruandluse vastavalt Päästeametis kehtivatele juhenditele ja programmidele</w:t>
            </w:r>
          </w:p>
        </w:tc>
        <w:tc>
          <w:tcPr>
            <w:tcW w:w="1699" w:type="dxa"/>
          </w:tcPr>
          <w:p w14:paraId="2CF636AA" w14:textId="77777777" w:rsidR="007772E6" w:rsidRPr="00DC1C23" w:rsidRDefault="007772E6" w:rsidP="00AA0892">
            <w:pPr>
              <w:spacing w:line="0" w:lineRule="atLeast"/>
              <w:jc w:val="both"/>
              <w:rPr>
                <w:rFonts w:ascii="Arial" w:eastAsia="Calibri" w:hAnsi="Arial" w:cs="Arial"/>
                <w:sz w:val="24"/>
                <w:szCs w:val="20"/>
                <w:lang w:eastAsia="et-EE"/>
              </w:rPr>
            </w:pPr>
          </w:p>
        </w:tc>
      </w:tr>
      <w:tr w:rsidR="00FA5281" w:rsidRPr="00DC1C23" w14:paraId="23693B2E" w14:textId="77777777" w:rsidTr="00C44970">
        <w:tc>
          <w:tcPr>
            <w:tcW w:w="7650" w:type="dxa"/>
            <w:gridSpan w:val="2"/>
            <w:shd w:val="clear" w:color="auto" w:fill="auto"/>
            <w:vAlign w:val="bottom"/>
          </w:tcPr>
          <w:p w14:paraId="06703C49" w14:textId="701F1EF6" w:rsidR="00FA5281" w:rsidRPr="00DC1C23" w:rsidRDefault="00FA0B0C" w:rsidP="00586EB1">
            <w:pPr>
              <w:rPr>
                <w:rFonts w:ascii="Arial" w:hAnsi="Arial" w:cs="Arial"/>
              </w:rPr>
            </w:pPr>
            <w:r w:rsidRPr="00DC1C23">
              <w:rPr>
                <w:rFonts w:ascii="Arial" w:hAnsi="Arial" w:cs="Arial"/>
              </w:rPr>
              <w:t>juhendab meeskonna liikmeid ennetustegevuste läbiviimisel; annab nende tegevuste läbiviimise ja materjalide kohta tagasisidet meeskonnaliikmetele ja Päästeameti kolleegidele, sh üritusturunduse tegevusi koordineerivale nõunikule</w:t>
            </w:r>
          </w:p>
        </w:tc>
        <w:tc>
          <w:tcPr>
            <w:tcW w:w="1699" w:type="dxa"/>
          </w:tcPr>
          <w:p w14:paraId="1AC57013" w14:textId="77777777" w:rsidR="00FA5281" w:rsidRPr="00DC1C23" w:rsidRDefault="00FA5281" w:rsidP="00AA0892">
            <w:pPr>
              <w:spacing w:line="0" w:lineRule="atLeast"/>
              <w:jc w:val="both"/>
              <w:rPr>
                <w:rFonts w:ascii="Arial" w:eastAsia="Calibri" w:hAnsi="Arial" w:cs="Arial"/>
                <w:sz w:val="24"/>
                <w:szCs w:val="20"/>
                <w:lang w:eastAsia="et-EE"/>
              </w:rPr>
            </w:pPr>
          </w:p>
        </w:tc>
      </w:tr>
      <w:tr w:rsidR="00FA0B0C" w:rsidRPr="00DC1C23" w14:paraId="42D6082D" w14:textId="77777777" w:rsidTr="00C44970">
        <w:tc>
          <w:tcPr>
            <w:tcW w:w="7650" w:type="dxa"/>
            <w:gridSpan w:val="2"/>
            <w:shd w:val="clear" w:color="auto" w:fill="auto"/>
            <w:vAlign w:val="bottom"/>
          </w:tcPr>
          <w:p w14:paraId="703F3789" w14:textId="6F9C7EC5" w:rsidR="00FA0B0C" w:rsidRPr="00DC1C23" w:rsidRDefault="00794BA9" w:rsidP="00586EB1">
            <w:pPr>
              <w:rPr>
                <w:rFonts w:ascii="Arial" w:hAnsi="Arial" w:cs="Arial"/>
              </w:rPr>
            </w:pPr>
            <w:r w:rsidRPr="00DC1C23">
              <w:rPr>
                <w:rFonts w:ascii="Arial" w:hAnsi="Arial" w:cs="Arial"/>
              </w:rPr>
              <w:t>osaleb ennetusalastes projektides; annab partneritele sisendi ennetustegevuste arendamiseks ja planeerimiseks</w:t>
            </w:r>
          </w:p>
        </w:tc>
        <w:tc>
          <w:tcPr>
            <w:tcW w:w="1699" w:type="dxa"/>
          </w:tcPr>
          <w:p w14:paraId="4442697F" w14:textId="77777777" w:rsidR="00FA0B0C" w:rsidRPr="00DC1C23" w:rsidRDefault="00FA0B0C" w:rsidP="00AA0892">
            <w:pPr>
              <w:spacing w:line="0" w:lineRule="atLeast"/>
              <w:jc w:val="both"/>
              <w:rPr>
                <w:rFonts w:ascii="Arial" w:eastAsia="Calibri" w:hAnsi="Arial" w:cs="Arial"/>
                <w:sz w:val="24"/>
                <w:szCs w:val="20"/>
                <w:lang w:eastAsia="et-EE"/>
              </w:rPr>
            </w:pPr>
          </w:p>
        </w:tc>
      </w:tr>
      <w:tr w:rsidR="00794BA9" w:rsidRPr="00DC1C23" w14:paraId="54E9F797" w14:textId="77777777" w:rsidTr="00C44970">
        <w:tc>
          <w:tcPr>
            <w:tcW w:w="7650" w:type="dxa"/>
            <w:gridSpan w:val="2"/>
            <w:shd w:val="clear" w:color="auto" w:fill="auto"/>
            <w:vAlign w:val="bottom"/>
          </w:tcPr>
          <w:p w14:paraId="672ABA85" w14:textId="77777777" w:rsidR="00794BA9" w:rsidRPr="00DC1C23" w:rsidRDefault="00794BA9" w:rsidP="00586EB1">
            <w:pPr>
              <w:rPr>
                <w:rFonts w:ascii="Arial" w:hAnsi="Arial" w:cs="Arial"/>
                <w:b/>
                <w:bCs/>
              </w:rPr>
            </w:pPr>
            <w:r w:rsidRPr="00DC1C23">
              <w:rPr>
                <w:rFonts w:ascii="Arial" w:hAnsi="Arial" w:cs="Arial"/>
                <w:b/>
                <w:bCs/>
              </w:rPr>
              <w:t>Märkused/põhjendused:</w:t>
            </w:r>
          </w:p>
          <w:p w14:paraId="28F35AE4" w14:textId="77777777" w:rsidR="00C44970" w:rsidRPr="00DC1C23" w:rsidRDefault="00C44970" w:rsidP="00586EB1">
            <w:pPr>
              <w:rPr>
                <w:rFonts w:ascii="Arial" w:hAnsi="Arial" w:cs="Arial"/>
                <w:b/>
                <w:bCs/>
              </w:rPr>
            </w:pPr>
          </w:p>
          <w:p w14:paraId="0F94AC1F" w14:textId="6D4270EE" w:rsidR="00C44970" w:rsidRPr="00DC1C23" w:rsidRDefault="00C44970" w:rsidP="00586EB1">
            <w:pPr>
              <w:rPr>
                <w:rFonts w:ascii="Arial" w:hAnsi="Arial" w:cs="Arial"/>
              </w:rPr>
            </w:pPr>
          </w:p>
        </w:tc>
        <w:tc>
          <w:tcPr>
            <w:tcW w:w="1699" w:type="dxa"/>
          </w:tcPr>
          <w:p w14:paraId="559BCBE5" w14:textId="77777777" w:rsidR="00794BA9" w:rsidRPr="00DC1C23" w:rsidRDefault="00794BA9" w:rsidP="00AA0892">
            <w:pPr>
              <w:spacing w:line="0" w:lineRule="atLeast"/>
              <w:jc w:val="both"/>
              <w:rPr>
                <w:rFonts w:ascii="Arial" w:eastAsia="Calibri" w:hAnsi="Arial" w:cs="Arial"/>
                <w:sz w:val="24"/>
                <w:szCs w:val="20"/>
                <w:lang w:eastAsia="et-EE"/>
              </w:rPr>
            </w:pPr>
          </w:p>
        </w:tc>
      </w:tr>
      <w:tr w:rsidR="00794BA9" w:rsidRPr="00DC1C23" w14:paraId="47B50462" w14:textId="77777777" w:rsidTr="00C44970">
        <w:tc>
          <w:tcPr>
            <w:tcW w:w="7650" w:type="dxa"/>
            <w:gridSpan w:val="2"/>
            <w:shd w:val="clear" w:color="auto" w:fill="auto"/>
            <w:vAlign w:val="bottom"/>
          </w:tcPr>
          <w:p w14:paraId="4E859925" w14:textId="77777777" w:rsidR="00794BA9" w:rsidRPr="00DC1C23" w:rsidRDefault="00794BA9" w:rsidP="00586EB1">
            <w:pPr>
              <w:rPr>
                <w:rFonts w:ascii="Arial" w:hAnsi="Arial" w:cs="Arial"/>
                <w:b/>
                <w:bCs/>
              </w:rPr>
            </w:pPr>
            <w:proofErr w:type="spellStart"/>
            <w:r w:rsidRPr="00DC1C23">
              <w:rPr>
                <w:rFonts w:ascii="Arial" w:hAnsi="Arial" w:cs="Arial"/>
                <w:b/>
                <w:bCs/>
              </w:rPr>
              <w:t>Üldoskused</w:t>
            </w:r>
            <w:proofErr w:type="spellEnd"/>
          </w:p>
          <w:p w14:paraId="6EEBA8DF" w14:textId="1FD9E6D2" w:rsidR="00794BA9" w:rsidRPr="00DC1C23" w:rsidRDefault="00910BED" w:rsidP="00586EB1">
            <w:pPr>
              <w:rPr>
                <w:rFonts w:ascii="Arial" w:hAnsi="Arial" w:cs="Arial"/>
                <w:b/>
                <w:bCs/>
              </w:rPr>
            </w:pPr>
            <w:r w:rsidRPr="00DC1C23">
              <w:rPr>
                <w:rFonts w:ascii="Arial" w:hAnsi="Arial" w:cs="Arial"/>
                <w:b/>
                <w:bCs/>
              </w:rPr>
              <w:t>Tegevusnäitajad</w:t>
            </w:r>
          </w:p>
        </w:tc>
        <w:tc>
          <w:tcPr>
            <w:tcW w:w="1699" w:type="dxa"/>
          </w:tcPr>
          <w:p w14:paraId="61BA6B58" w14:textId="77777777" w:rsidR="00794BA9" w:rsidRPr="00DC1C23" w:rsidRDefault="00794BA9" w:rsidP="00AA0892">
            <w:pPr>
              <w:spacing w:line="0" w:lineRule="atLeast"/>
              <w:jc w:val="both"/>
              <w:rPr>
                <w:rFonts w:ascii="Arial" w:eastAsia="Calibri" w:hAnsi="Arial" w:cs="Arial"/>
                <w:sz w:val="24"/>
                <w:szCs w:val="20"/>
                <w:lang w:eastAsia="et-EE"/>
              </w:rPr>
            </w:pPr>
          </w:p>
        </w:tc>
      </w:tr>
      <w:tr w:rsidR="00910BED" w:rsidRPr="00DC1C23" w14:paraId="004E624C" w14:textId="77777777" w:rsidTr="00C44970">
        <w:tc>
          <w:tcPr>
            <w:tcW w:w="7650" w:type="dxa"/>
            <w:gridSpan w:val="2"/>
            <w:shd w:val="clear" w:color="auto" w:fill="auto"/>
            <w:vAlign w:val="bottom"/>
          </w:tcPr>
          <w:p w14:paraId="6307BFD0" w14:textId="21EAE74D" w:rsidR="00910BED" w:rsidRPr="00DC1C23" w:rsidRDefault="003F7FC9" w:rsidP="00586EB1">
            <w:pPr>
              <w:rPr>
                <w:rFonts w:ascii="Arial" w:hAnsi="Arial" w:cs="Arial"/>
                <w:b/>
                <w:bCs/>
              </w:rPr>
            </w:pPr>
            <w:r w:rsidRPr="00DC1C23">
              <w:rPr>
                <w:rFonts w:ascii="Arial" w:hAnsi="Arial" w:cs="Arial"/>
              </w:rPr>
              <w:t>järgib oma töös päästeteenistuja väärtusi ja eetikakoodeksit, märkab ohtu ja sekkub</w:t>
            </w:r>
          </w:p>
        </w:tc>
        <w:tc>
          <w:tcPr>
            <w:tcW w:w="1699" w:type="dxa"/>
          </w:tcPr>
          <w:p w14:paraId="3B567EE1" w14:textId="77777777" w:rsidR="00910BED" w:rsidRPr="00DC1C23" w:rsidRDefault="00910BED" w:rsidP="00AA0892">
            <w:pPr>
              <w:spacing w:line="0" w:lineRule="atLeast"/>
              <w:jc w:val="both"/>
              <w:rPr>
                <w:rFonts w:ascii="Arial" w:eastAsia="Calibri" w:hAnsi="Arial" w:cs="Arial"/>
                <w:sz w:val="24"/>
                <w:szCs w:val="20"/>
                <w:lang w:eastAsia="et-EE"/>
              </w:rPr>
            </w:pPr>
          </w:p>
        </w:tc>
      </w:tr>
      <w:tr w:rsidR="003F7FC9" w:rsidRPr="00DC1C23" w14:paraId="0B7F3A82" w14:textId="77777777" w:rsidTr="00C44970">
        <w:tc>
          <w:tcPr>
            <w:tcW w:w="7650" w:type="dxa"/>
            <w:gridSpan w:val="2"/>
            <w:shd w:val="clear" w:color="auto" w:fill="auto"/>
            <w:vAlign w:val="bottom"/>
          </w:tcPr>
          <w:p w14:paraId="607A183E" w14:textId="10FD6E7E" w:rsidR="003F7FC9" w:rsidRPr="00DC1C23" w:rsidRDefault="00B94D87" w:rsidP="00586EB1">
            <w:pPr>
              <w:rPr>
                <w:rFonts w:ascii="Arial" w:hAnsi="Arial" w:cs="Arial"/>
              </w:rPr>
            </w:pPr>
            <w:r w:rsidRPr="00DC1C23">
              <w:rPr>
                <w:rFonts w:ascii="Arial" w:hAnsi="Arial" w:cs="Arial"/>
              </w:rPr>
              <w:lastRenderedPageBreak/>
              <w:t>oskab hinnata ohte ja riske</w:t>
            </w:r>
          </w:p>
        </w:tc>
        <w:tc>
          <w:tcPr>
            <w:tcW w:w="1699" w:type="dxa"/>
          </w:tcPr>
          <w:p w14:paraId="4700F9E2" w14:textId="77777777" w:rsidR="003F7FC9" w:rsidRPr="00DC1C23" w:rsidRDefault="003F7FC9" w:rsidP="00AA0892">
            <w:pPr>
              <w:spacing w:line="0" w:lineRule="atLeast"/>
              <w:jc w:val="both"/>
              <w:rPr>
                <w:rFonts w:ascii="Arial" w:eastAsia="Calibri" w:hAnsi="Arial" w:cs="Arial"/>
                <w:sz w:val="24"/>
                <w:szCs w:val="20"/>
                <w:lang w:eastAsia="et-EE"/>
              </w:rPr>
            </w:pPr>
          </w:p>
        </w:tc>
      </w:tr>
      <w:tr w:rsidR="00B94D87" w:rsidRPr="00DC1C23" w14:paraId="57D17D62" w14:textId="77777777" w:rsidTr="00C44970">
        <w:tc>
          <w:tcPr>
            <w:tcW w:w="7650" w:type="dxa"/>
            <w:gridSpan w:val="2"/>
            <w:shd w:val="clear" w:color="auto" w:fill="auto"/>
            <w:vAlign w:val="bottom"/>
          </w:tcPr>
          <w:p w14:paraId="1415B38E" w14:textId="63143882" w:rsidR="00B94D87" w:rsidRPr="00DC1C23" w:rsidRDefault="00752D5A" w:rsidP="00586EB1">
            <w:pPr>
              <w:rPr>
                <w:rFonts w:ascii="Arial" w:hAnsi="Arial" w:cs="Arial"/>
              </w:rPr>
            </w:pPr>
            <w:r w:rsidRPr="00DC1C23">
              <w:rPr>
                <w:rFonts w:ascii="Arial" w:hAnsi="Arial" w:cs="Arial"/>
              </w:rPr>
              <w:t>järgib oma töös päästetöö valdkonda reguleerivaid õigusakte</w:t>
            </w:r>
          </w:p>
        </w:tc>
        <w:tc>
          <w:tcPr>
            <w:tcW w:w="1699" w:type="dxa"/>
          </w:tcPr>
          <w:p w14:paraId="1F95FB2C" w14:textId="77777777" w:rsidR="00B94D87" w:rsidRPr="00DC1C23" w:rsidRDefault="00B94D87" w:rsidP="00AA0892">
            <w:pPr>
              <w:spacing w:line="0" w:lineRule="atLeast"/>
              <w:jc w:val="both"/>
              <w:rPr>
                <w:rFonts w:ascii="Arial" w:eastAsia="Calibri" w:hAnsi="Arial" w:cs="Arial"/>
                <w:sz w:val="24"/>
                <w:szCs w:val="20"/>
                <w:lang w:eastAsia="et-EE"/>
              </w:rPr>
            </w:pPr>
          </w:p>
        </w:tc>
      </w:tr>
      <w:tr w:rsidR="00752D5A" w:rsidRPr="00DC1C23" w14:paraId="491E2E8F" w14:textId="77777777" w:rsidTr="00C44970">
        <w:tc>
          <w:tcPr>
            <w:tcW w:w="7650" w:type="dxa"/>
            <w:gridSpan w:val="2"/>
            <w:shd w:val="clear" w:color="auto" w:fill="auto"/>
            <w:vAlign w:val="bottom"/>
          </w:tcPr>
          <w:p w14:paraId="4E3CEDD2" w14:textId="761D0FF8" w:rsidR="00752D5A" w:rsidRPr="00DC1C23" w:rsidRDefault="00863A2D" w:rsidP="00586EB1">
            <w:pPr>
              <w:rPr>
                <w:rFonts w:ascii="Arial" w:hAnsi="Arial" w:cs="Arial"/>
              </w:rPr>
            </w:pPr>
            <w:r w:rsidRPr="00DC1C23">
              <w:rPr>
                <w:rFonts w:ascii="Arial" w:hAnsi="Arial" w:cs="Arial"/>
              </w:rPr>
              <w:t>järgib oma töös tööohutuse reegleid ja põhimõtteid</w:t>
            </w:r>
          </w:p>
        </w:tc>
        <w:tc>
          <w:tcPr>
            <w:tcW w:w="1699" w:type="dxa"/>
          </w:tcPr>
          <w:p w14:paraId="127C643D" w14:textId="77777777" w:rsidR="00752D5A" w:rsidRPr="00DC1C23" w:rsidRDefault="00752D5A" w:rsidP="00AA0892">
            <w:pPr>
              <w:spacing w:line="0" w:lineRule="atLeast"/>
              <w:jc w:val="both"/>
              <w:rPr>
                <w:rFonts w:ascii="Arial" w:eastAsia="Calibri" w:hAnsi="Arial" w:cs="Arial"/>
                <w:sz w:val="24"/>
                <w:szCs w:val="20"/>
                <w:lang w:eastAsia="et-EE"/>
              </w:rPr>
            </w:pPr>
          </w:p>
        </w:tc>
      </w:tr>
      <w:tr w:rsidR="00863A2D" w:rsidRPr="00DC1C23" w14:paraId="54EF453B" w14:textId="77777777" w:rsidTr="00C44970">
        <w:tc>
          <w:tcPr>
            <w:tcW w:w="7650" w:type="dxa"/>
            <w:gridSpan w:val="2"/>
            <w:shd w:val="clear" w:color="auto" w:fill="auto"/>
            <w:vAlign w:val="bottom"/>
          </w:tcPr>
          <w:p w14:paraId="13EF49A6" w14:textId="53F25B54" w:rsidR="00863A2D" w:rsidRPr="00DC1C23" w:rsidRDefault="00863A2D" w:rsidP="00586EB1">
            <w:pPr>
              <w:rPr>
                <w:rFonts w:ascii="Arial" w:hAnsi="Arial" w:cs="Arial"/>
              </w:rPr>
            </w:pPr>
            <w:r w:rsidRPr="00DC1C23">
              <w:rPr>
                <w:rFonts w:ascii="Arial" w:hAnsi="Arial" w:cs="Arial"/>
              </w:rPr>
              <w:t>kasutab töövahendeid sihipäraselt vastavalt tootja kasutusjuhendile; veendub pärast töövahendi kasutamist selle tehnilises korrasolekus ja vajaduse korral teostab kasutusjärgse hoolduse oma kompetentsuse piires</w:t>
            </w:r>
          </w:p>
        </w:tc>
        <w:tc>
          <w:tcPr>
            <w:tcW w:w="1699" w:type="dxa"/>
          </w:tcPr>
          <w:p w14:paraId="5DE929A3" w14:textId="77777777" w:rsidR="00863A2D" w:rsidRPr="00DC1C23" w:rsidRDefault="00863A2D" w:rsidP="00AA0892">
            <w:pPr>
              <w:spacing w:line="0" w:lineRule="atLeast"/>
              <w:jc w:val="both"/>
              <w:rPr>
                <w:rFonts w:ascii="Arial" w:eastAsia="Calibri" w:hAnsi="Arial" w:cs="Arial"/>
                <w:sz w:val="24"/>
                <w:szCs w:val="20"/>
                <w:lang w:eastAsia="et-EE"/>
              </w:rPr>
            </w:pPr>
          </w:p>
        </w:tc>
      </w:tr>
      <w:tr w:rsidR="00863A2D" w:rsidRPr="00DC1C23" w14:paraId="68FFC19A" w14:textId="77777777" w:rsidTr="00C44970">
        <w:tc>
          <w:tcPr>
            <w:tcW w:w="7650" w:type="dxa"/>
            <w:gridSpan w:val="2"/>
            <w:shd w:val="clear" w:color="auto" w:fill="auto"/>
            <w:vAlign w:val="bottom"/>
          </w:tcPr>
          <w:p w14:paraId="57153F00" w14:textId="7AE9E0A5" w:rsidR="00863A2D" w:rsidRPr="00DC1C23" w:rsidRDefault="00F44A59" w:rsidP="00586EB1">
            <w:pPr>
              <w:rPr>
                <w:rFonts w:ascii="Arial" w:hAnsi="Arial" w:cs="Arial"/>
              </w:rPr>
            </w:pPr>
            <w:r w:rsidRPr="00DC1C23">
              <w:rPr>
                <w:rFonts w:ascii="Arial" w:hAnsi="Arial" w:cs="Arial"/>
              </w:rPr>
              <w:t>on motiveeritud õppima, huvitub iseenda ja eriala/valdkonna arengust; arendab ennast sihipäraselt</w:t>
            </w:r>
          </w:p>
        </w:tc>
        <w:tc>
          <w:tcPr>
            <w:tcW w:w="1699" w:type="dxa"/>
          </w:tcPr>
          <w:p w14:paraId="651EC887" w14:textId="77777777" w:rsidR="00863A2D" w:rsidRPr="00DC1C23" w:rsidRDefault="00863A2D" w:rsidP="00AA0892">
            <w:pPr>
              <w:spacing w:line="0" w:lineRule="atLeast"/>
              <w:jc w:val="both"/>
              <w:rPr>
                <w:rFonts w:ascii="Arial" w:eastAsia="Calibri" w:hAnsi="Arial" w:cs="Arial"/>
                <w:sz w:val="24"/>
                <w:szCs w:val="20"/>
                <w:lang w:eastAsia="et-EE"/>
              </w:rPr>
            </w:pPr>
          </w:p>
        </w:tc>
      </w:tr>
      <w:tr w:rsidR="00F44A59" w:rsidRPr="00DC1C23" w14:paraId="04E34421" w14:textId="77777777" w:rsidTr="00C44970">
        <w:tc>
          <w:tcPr>
            <w:tcW w:w="7650" w:type="dxa"/>
            <w:gridSpan w:val="2"/>
            <w:shd w:val="clear" w:color="auto" w:fill="auto"/>
            <w:vAlign w:val="bottom"/>
          </w:tcPr>
          <w:p w14:paraId="58465692" w14:textId="584F14B2" w:rsidR="00F44A59" w:rsidRPr="00DC1C23" w:rsidRDefault="00F44A59" w:rsidP="00586EB1">
            <w:pPr>
              <w:rPr>
                <w:rFonts w:ascii="Arial" w:hAnsi="Arial" w:cs="Arial"/>
              </w:rPr>
            </w:pPr>
            <w:r w:rsidRPr="00DC1C23">
              <w:rPr>
                <w:rFonts w:ascii="Arial" w:hAnsi="Arial" w:cs="Arial"/>
              </w:rPr>
              <w:t>hoiab ennast treeningutega vormis</w:t>
            </w:r>
          </w:p>
        </w:tc>
        <w:tc>
          <w:tcPr>
            <w:tcW w:w="1699" w:type="dxa"/>
          </w:tcPr>
          <w:p w14:paraId="1D73F74F" w14:textId="77777777" w:rsidR="00F44A59" w:rsidRPr="00DC1C23" w:rsidRDefault="00F44A59" w:rsidP="00AA0892">
            <w:pPr>
              <w:spacing w:line="0" w:lineRule="atLeast"/>
              <w:jc w:val="both"/>
              <w:rPr>
                <w:rFonts w:ascii="Arial" w:eastAsia="Calibri" w:hAnsi="Arial" w:cs="Arial"/>
                <w:sz w:val="24"/>
                <w:szCs w:val="20"/>
                <w:lang w:eastAsia="et-EE"/>
              </w:rPr>
            </w:pPr>
          </w:p>
        </w:tc>
      </w:tr>
      <w:tr w:rsidR="00F44A59" w:rsidRPr="00DC1C23" w14:paraId="0ECAF9BB" w14:textId="77777777" w:rsidTr="00C44970">
        <w:tc>
          <w:tcPr>
            <w:tcW w:w="7650" w:type="dxa"/>
            <w:gridSpan w:val="2"/>
            <w:shd w:val="clear" w:color="auto" w:fill="auto"/>
            <w:vAlign w:val="bottom"/>
          </w:tcPr>
          <w:p w14:paraId="49D9245C" w14:textId="31A7590D" w:rsidR="00F44A59" w:rsidRPr="00DC1C23" w:rsidRDefault="00800EDC" w:rsidP="00586EB1">
            <w:pPr>
              <w:rPr>
                <w:rFonts w:ascii="Arial" w:hAnsi="Arial" w:cs="Arial"/>
              </w:rPr>
            </w:pPr>
            <w:r w:rsidRPr="00DC1C23">
              <w:rPr>
                <w:rFonts w:ascii="Arial" w:hAnsi="Arial" w:cs="Arial"/>
              </w:rPr>
              <w:t>töötab tõhusalt meeskonnas ja selle huvides ning kohandub meeskonnaga; arvestab teistega ja täidab oma rolli meeskonnas</w:t>
            </w:r>
          </w:p>
        </w:tc>
        <w:tc>
          <w:tcPr>
            <w:tcW w:w="1699" w:type="dxa"/>
          </w:tcPr>
          <w:p w14:paraId="2A54B5B0" w14:textId="77777777" w:rsidR="00F44A59" w:rsidRPr="00DC1C23" w:rsidRDefault="00F44A59" w:rsidP="00AA0892">
            <w:pPr>
              <w:spacing w:line="0" w:lineRule="atLeast"/>
              <w:jc w:val="both"/>
              <w:rPr>
                <w:rFonts w:ascii="Arial" w:eastAsia="Calibri" w:hAnsi="Arial" w:cs="Arial"/>
                <w:sz w:val="24"/>
                <w:szCs w:val="20"/>
                <w:lang w:eastAsia="et-EE"/>
              </w:rPr>
            </w:pPr>
          </w:p>
        </w:tc>
      </w:tr>
      <w:tr w:rsidR="00800EDC" w:rsidRPr="00DC1C23" w14:paraId="646046AA" w14:textId="77777777" w:rsidTr="00C44970">
        <w:tc>
          <w:tcPr>
            <w:tcW w:w="7650" w:type="dxa"/>
            <w:gridSpan w:val="2"/>
            <w:shd w:val="clear" w:color="auto" w:fill="auto"/>
            <w:vAlign w:val="bottom"/>
          </w:tcPr>
          <w:p w14:paraId="4D540B46" w14:textId="2E35F1E9" w:rsidR="00800EDC" w:rsidRPr="00DC1C23" w:rsidRDefault="005C05BC" w:rsidP="00586EB1">
            <w:pPr>
              <w:rPr>
                <w:rFonts w:ascii="Arial" w:hAnsi="Arial" w:cs="Arial"/>
              </w:rPr>
            </w:pPr>
            <w:r w:rsidRPr="00DC1C23">
              <w:rPr>
                <w:rFonts w:ascii="Arial" w:hAnsi="Arial" w:cs="Arial"/>
              </w:rPr>
              <w:t>kasutab oma töös eesti keelt vastavalt seadusega kehtestatud nõuetele</w:t>
            </w:r>
          </w:p>
        </w:tc>
        <w:tc>
          <w:tcPr>
            <w:tcW w:w="1699" w:type="dxa"/>
          </w:tcPr>
          <w:p w14:paraId="2C4168DA" w14:textId="77777777" w:rsidR="00800EDC" w:rsidRPr="00DC1C23" w:rsidRDefault="00800EDC" w:rsidP="00AA0892">
            <w:pPr>
              <w:spacing w:line="0" w:lineRule="atLeast"/>
              <w:jc w:val="both"/>
              <w:rPr>
                <w:rFonts w:ascii="Arial" w:eastAsia="Calibri" w:hAnsi="Arial" w:cs="Arial"/>
                <w:sz w:val="24"/>
                <w:szCs w:val="20"/>
                <w:lang w:eastAsia="et-EE"/>
              </w:rPr>
            </w:pPr>
          </w:p>
        </w:tc>
      </w:tr>
      <w:tr w:rsidR="005C05BC" w:rsidRPr="00DC1C23" w14:paraId="3B50B8B7" w14:textId="77777777" w:rsidTr="00C44970">
        <w:tc>
          <w:tcPr>
            <w:tcW w:w="7650" w:type="dxa"/>
            <w:gridSpan w:val="2"/>
            <w:shd w:val="clear" w:color="auto" w:fill="auto"/>
            <w:vAlign w:val="bottom"/>
          </w:tcPr>
          <w:p w14:paraId="2B7033DB" w14:textId="68806C2E" w:rsidR="005C05BC" w:rsidRPr="00DC1C23" w:rsidRDefault="000A1091" w:rsidP="00586EB1">
            <w:pPr>
              <w:rPr>
                <w:rFonts w:ascii="Arial" w:hAnsi="Arial" w:cs="Arial"/>
              </w:rPr>
            </w:pPr>
            <w:r w:rsidRPr="00DC1C23">
              <w:rPr>
                <w:rFonts w:ascii="Arial" w:hAnsi="Arial" w:cs="Arial"/>
              </w:rPr>
              <w:t>kasutab tööks vajalikke info- ja kommunikatsioonitehnoloogia vahendeid (riistvara ja tarkvara, raadiosidevahendid, navigatsiooniseadmed jm) vastavalt kehtestatud korrale ja kasutusjuhenditele</w:t>
            </w:r>
          </w:p>
        </w:tc>
        <w:tc>
          <w:tcPr>
            <w:tcW w:w="1699" w:type="dxa"/>
          </w:tcPr>
          <w:p w14:paraId="0A821448" w14:textId="77777777" w:rsidR="005C05BC" w:rsidRPr="00DC1C23" w:rsidRDefault="005C05BC" w:rsidP="00AA0892">
            <w:pPr>
              <w:spacing w:line="0" w:lineRule="atLeast"/>
              <w:jc w:val="both"/>
              <w:rPr>
                <w:rFonts w:ascii="Arial" w:eastAsia="Calibri" w:hAnsi="Arial" w:cs="Arial"/>
                <w:sz w:val="24"/>
                <w:szCs w:val="20"/>
                <w:lang w:eastAsia="et-EE"/>
              </w:rPr>
            </w:pPr>
          </w:p>
        </w:tc>
      </w:tr>
      <w:tr w:rsidR="000A1091" w:rsidRPr="00DC1C23" w14:paraId="7286B434" w14:textId="77777777" w:rsidTr="00C44970">
        <w:tc>
          <w:tcPr>
            <w:tcW w:w="7650" w:type="dxa"/>
            <w:gridSpan w:val="2"/>
            <w:shd w:val="clear" w:color="auto" w:fill="auto"/>
            <w:vAlign w:val="bottom"/>
          </w:tcPr>
          <w:p w14:paraId="68853BC3" w14:textId="77777777" w:rsidR="000A1091" w:rsidRPr="00DC1C23" w:rsidRDefault="000A1091" w:rsidP="00586EB1">
            <w:pPr>
              <w:rPr>
                <w:rFonts w:ascii="Arial" w:hAnsi="Arial" w:cs="Arial"/>
                <w:b/>
                <w:bCs/>
              </w:rPr>
            </w:pPr>
            <w:r w:rsidRPr="00DC1C23">
              <w:rPr>
                <w:rFonts w:ascii="Arial" w:hAnsi="Arial" w:cs="Arial"/>
                <w:b/>
                <w:bCs/>
              </w:rPr>
              <w:t>Märkused/põhjendused:</w:t>
            </w:r>
          </w:p>
          <w:p w14:paraId="2D36E000" w14:textId="77777777" w:rsidR="00C44970" w:rsidRPr="00DC1C23" w:rsidRDefault="00C44970" w:rsidP="00586EB1">
            <w:pPr>
              <w:rPr>
                <w:rFonts w:ascii="Arial" w:hAnsi="Arial" w:cs="Arial"/>
                <w:b/>
                <w:bCs/>
              </w:rPr>
            </w:pPr>
          </w:p>
          <w:p w14:paraId="21355EDF" w14:textId="5A52954F" w:rsidR="00C44970" w:rsidRPr="00DC1C23" w:rsidRDefault="00C44970" w:rsidP="00586EB1">
            <w:pPr>
              <w:rPr>
                <w:rFonts w:ascii="Arial" w:hAnsi="Arial" w:cs="Arial"/>
              </w:rPr>
            </w:pPr>
          </w:p>
        </w:tc>
        <w:tc>
          <w:tcPr>
            <w:tcW w:w="1699" w:type="dxa"/>
          </w:tcPr>
          <w:p w14:paraId="17855E7E" w14:textId="77777777" w:rsidR="000A1091" w:rsidRPr="00DC1C23" w:rsidRDefault="000A1091" w:rsidP="00AA0892">
            <w:pPr>
              <w:spacing w:line="0" w:lineRule="atLeast"/>
              <w:jc w:val="both"/>
              <w:rPr>
                <w:rFonts w:ascii="Arial" w:eastAsia="Calibri" w:hAnsi="Arial" w:cs="Arial"/>
                <w:sz w:val="24"/>
                <w:szCs w:val="20"/>
                <w:lang w:eastAsia="et-EE"/>
              </w:rPr>
            </w:pPr>
          </w:p>
        </w:tc>
      </w:tr>
      <w:tr w:rsidR="00DA5ADE" w:rsidRPr="00DC1C23" w14:paraId="03832F8D" w14:textId="77777777" w:rsidTr="00C44970">
        <w:tc>
          <w:tcPr>
            <w:tcW w:w="7650" w:type="dxa"/>
            <w:gridSpan w:val="2"/>
            <w:shd w:val="clear" w:color="auto" w:fill="auto"/>
            <w:vAlign w:val="bottom"/>
          </w:tcPr>
          <w:p w14:paraId="799DC91F" w14:textId="096E4540" w:rsidR="00DA5ADE" w:rsidRPr="00DC1C23" w:rsidRDefault="00DA5ADE" w:rsidP="00586EB1">
            <w:pPr>
              <w:rPr>
                <w:rFonts w:ascii="Arial" w:hAnsi="Arial" w:cs="Arial"/>
                <w:b/>
                <w:bCs/>
              </w:rPr>
            </w:pPr>
            <w:r w:rsidRPr="00DC1C23">
              <w:rPr>
                <w:rFonts w:ascii="Arial" w:hAnsi="Arial" w:cs="Arial"/>
                <w:b/>
                <w:bCs/>
              </w:rPr>
              <w:t>Koondhinnang</w:t>
            </w:r>
            <w:r w:rsidR="00550A62" w:rsidRPr="00DC1C23">
              <w:rPr>
                <w:rFonts w:ascii="Arial" w:hAnsi="Arial" w:cs="Arial"/>
                <w:b/>
                <w:bCs/>
              </w:rPr>
              <w:t xml:space="preserve"> </w:t>
            </w:r>
            <w:r w:rsidR="00550A62" w:rsidRPr="00DC1C23">
              <w:rPr>
                <w:rFonts w:ascii="Arial" w:hAnsi="Arial" w:cs="Arial"/>
              </w:rPr>
              <w:t>(sobivus töötada päästemeeskonna juhi ametikohal):</w:t>
            </w:r>
          </w:p>
          <w:p w14:paraId="7DE644A6" w14:textId="77777777" w:rsidR="00C44970" w:rsidRPr="00DC1C23" w:rsidRDefault="00C44970" w:rsidP="00586EB1">
            <w:pPr>
              <w:rPr>
                <w:rFonts w:ascii="Arial" w:hAnsi="Arial" w:cs="Arial"/>
                <w:b/>
                <w:bCs/>
              </w:rPr>
            </w:pPr>
          </w:p>
          <w:p w14:paraId="5E3F67F5" w14:textId="35399A6E" w:rsidR="00C44970" w:rsidRPr="00DC1C23" w:rsidRDefault="00C44970" w:rsidP="00586EB1">
            <w:pPr>
              <w:rPr>
                <w:rFonts w:ascii="Arial" w:hAnsi="Arial" w:cs="Arial"/>
                <w:b/>
                <w:bCs/>
              </w:rPr>
            </w:pPr>
          </w:p>
        </w:tc>
        <w:tc>
          <w:tcPr>
            <w:tcW w:w="1699" w:type="dxa"/>
          </w:tcPr>
          <w:p w14:paraId="4184176B" w14:textId="77777777" w:rsidR="00DA5ADE" w:rsidRPr="00DC1C23" w:rsidRDefault="00DA5ADE" w:rsidP="00AA0892">
            <w:pPr>
              <w:spacing w:line="0" w:lineRule="atLeast"/>
              <w:jc w:val="both"/>
              <w:rPr>
                <w:rFonts w:ascii="Arial" w:eastAsia="Calibri" w:hAnsi="Arial" w:cs="Arial"/>
                <w:sz w:val="24"/>
                <w:szCs w:val="20"/>
                <w:lang w:eastAsia="et-EE"/>
              </w:rPr>
            </w:pPr>
          </w:p>
        </w:tc>
      </w:tr>
      <w:tr w:rsidR="00DA5ADE" w:rsidRPr="00DC1C23" w14:paraId="668D7FCA" w14:textId="77777777" w:rsidTr="00C44970">
        <w:tc>
          <w:tcPr>
            <w:tcW w:w="7650" w:type="dxa"/>
            <w:gridSpan w:val="2"/>
            <w:shd w:val="clear" w:color="auto" w:fill="auto"/>
            <w:vAlign w:val="bottom"/>
          </w:tcPr>
          <w:p w14:paraId="2E0AE66D" w14:textId="6C866F23" w:rsidR="00DA5ADE" w:rsidRPr="00DC1C23" w:rsidRDefault="00DA5ADE" w:rsidP="00586EB1">
            <w:pPr>
              <w:rPr>
                <w:rFonts w:ascii="Arial" w:hAnsi="Arial" w:cs="Arial"/>
                <w:b/>
                <w:bCs/>
              </w:rPr>
            </w:pPr>
            <w:r w:rsidRPr="00DC1C23">
              <w:rPr>
                <w:rFonts w:ascii="Arial" w:hAnsi="Arial" w:cs="Arial"/>
                <w:b/>
                <w:bCs/>
              </w:rPr>
              <w:t>Põhjendus</w:t>
            </w:r>
            <w:r w:rsidR="00550A62" w:rsidRPr="00DC1C23">
              <w:rPr>
                <w:rFonts w:ascii="Arial" w:hAnsi="Arial" w:cs="Arial"/>
                <w:b/>
                <w:bCs/>
              </w:rPr>
              <w:t xml:space="preserve"> (soovi korral </w:t>
            </w:r>
            <w:r w:rsidRPr="00DC1C23">
              <w:rPr>
                <w:rFonts w:ascii="Arial" w:hAnsi="Arial" w:cs="Arial"/>
                <w:b/>
                <w:bCs/>
              </w:rPr>
              <w:t>iseloomustus</w:t>
            </w:r>
            <w:r w:rsidR="00550A62" w:rsidRPr="00DC1C23">
              <w:rPr>
                <w:rFonts w:ascii="Arial" w:hAnsi="Arial" w:cs="Arial"/>
                <w:b/>
                <w:bCs/>
              </w:rPr>
              <w:t>)</w:t>
            </w:r>
            <w:r w:rsidRPr="00DC1C23">
              <w:rPr>
                <w:rFonts w:ascii="Arial" w:hAnsi="Arial" w:cs="Arial"/>
                <w:b/>
                <w:bCs/>
              </w:rPr>
              <w:t xml:space="preserve">: </w:t>
            </w:r>
          </w:p>
          <w:p w14:paraId="11F51291" w14:textId="7C628447" w:rsidR="00C44970" w:rsidRPr="00DC1C23" w:rsidRDefault="00C44970" w:rsidP="00586EB1">
            <w:pPr>
              <w:rPr>
                <w:rFonts w:ascii="Arial" w:hAnsi="Arial" w:cs="Arial"/>
                <w:b/>
                <w:bCs/>
              </w:rPr>
            </w:pPr>
          </w:p>
          <w:p w14:paraId="6A798DA7" w14:textId="543C353B" w:rsidR="00550A62" w:rsidRPr="00DC1C23" w:rsidRDefault="00550A62" w:rsidP="00586EB1">
            <w:pPr>
              <w:rPr>
                <w:rFonts w:ascii="Arial" w:hAnsi="Arial" w:cs="Arial"/>
                <w:b/>
                <w:bCs/>
              </w:rPr>
            </w:pPr>
          </w:p>
          <w:p w14:paraId="24D2F20D" w14:textId="77777777" w:rsidR="00550A62" w:rsidRPr="00DC1C23" w:rsidRDefault="00550A62" w:rsidP="00586EB1">
            <w:pPr>
              <w:rPr>
                <w:rFonts w:ascii="Arial" w:hAnsi="Arial" w:cs="Arial"/>
                <w:b/>
                <w:bCs/>
              </w:rPr>
            </w:pPr>
          </w:p>
          <w:p w14:paraId="2EB929CD" w14:textId="7336A216" w:rsidR="00C44970" w:rsidRPr="00DC1C23" w:rsidRDefault="00C44970" w:rsidP="00586EB1">
            <w:pPr>
              <w:rPr>
                <w:rFonts w:ascii="Arial" w:hAnsi="Arial" w:cs="Arial"/>
                <w:b/>
                <w:bCs/>
              </w:rPr>
            </w:pPr>
          </w:p>
        </w:tc>
        <w:tc>
          <w:tcPr>
            <w:tcW w:w="1699" w:type="dxa"/>
          </w:tcPr>
          <w:p w14:paraId="108557FF" w14:textId="77777777" w:rsidR="00DA5ADE" w:rsidRPr="00DC1C23" w:rsidRDefault="00DA5ADE" w:rsidP="00AA0892">
            <w:pPr>
              <w:spacing w:line="0" w:lineRule="atLeast"/>
              <w:jc w:val="both"/>
              <w:rPr>
                <w:rFonts w:ascii="Arial" w:eastAsia="Calibri" w:hAnsi="Arial" w:cs="Arial"/>
                <w:sz w:val="24"/>
                <w:szCs w:val="20"/>
                <w:lang w:eastAsia="et-EE"/>
              </w:rPr>
            </w:pPr>
          </w:p>
        </w:tc>
      </w:tr>
      <w:tr w:rsidR="00C44970" w:rsidRPr="00DC1C23" w14:paraId="64CD7F5D" w14:textId="77777777" w:rsidTr="00C44970">
        <w:tc>
          <w:tcPr>
            <w:tcW w:w="4672" w:type="dxa"/>
          </w:tcPr>
          <w:p w14:paraId="2373935A" w14:textId="77777777" w:rsidR="00C44970" w:rsidRDefault="00C44970" w:rsidP="00B93081">
            <w:pPr>
              <w:spacing w:line="0" w:lineRule="atLeast"/>
              <w:jc w:val="both"/>
              <w:rPr>
                <w:rFonts w:ascii="Arial" w:eastAsia="Calibri" w:hAnsi="Arial" w:cs="Arial"/>
                <w:lang w:eastAsia="et-EE"/>
              </w:rPr>
            </w:pPr>
            <w:r w:rsidRPr="00DC1C23">
              <w:rPr>
                <w:rFonts w:ascii="Arial" w:eastAsia="Calibri" w:hAnsi="Arial" w:cs="Arial"/>
                <w:lang w:eastAsia="et-EE"/>
              </w:rPr>
              <w:t>Hindaja allkiri</w:t>
            </w:r>
            <w:r w:rsidR="00550A62" w:rsidRPr="00DC1C23">
              <w:rPr>
                <w:rFonts w:ascii="Arial" w:eastAsia="Calibri" w:hAnsi="Arial" w:cs="Arial"/>
                <w:lang w:eastAsia="et-EE"/>
              </w:rPr>
              <w:t>:</w:t>
            </w:r>
          </w:p>
          <w:p w14:paraId="3CA65A84" w14:textId="44BD0B9E" w:rsidR="006C4551" w:rsidRPr="00DC1C23" w:rsidRDefault="006C4551" w:rsidP="00B93081">
            <w:pPr>
              <w:spacing w:line="0" w:lineRule="atLeast"/>
              <w:jc w:val="both"/>
              <w:rPr>
                <w:rFonts w:ascii="Arial" w:eastAsia="Calibri" w:hAnsi="Arial" w:cs="Arial"/>
                <w:lang w:eastAsia="et-EE"/>
              </w:rPr>
            </w:pPr>
          </w:p>
        </w:tc>
        <w:tc>
          <w:tcPr>
            <w:tcW w:w="4677" w:type="dxa"/>
            <w:gridSpan w:val="2"/>
          </w:tcPr>
          <w:p w14:paraId="54EB5FF8" w14:textId="0F915FEA" w:rsidR="00C44970" w:rsidRPr="00DC1C23" w:rsidRDefault="00C44970" w:rsidP="00B93081">
            <w:pPr>
              <w:spacing w:line="0" w:lineRule="atLeast"/>
              <w:jc w:val="both"/>
              <w:rPr>
                <w:rFonts w:ascii="Arial" w:eastAsia="Calibri" w:hAnsi="Arial" w:cs="Arial"/>
                <w:lang w:eastAsia="et-EE"/>
              </w:rPr>
            </w:pPr>
            <w:r w:rsidRPr="00DC1C23">
              <w:rPr>
                <w:rFonts w:ascii="Arial" w:eastAsia="Calibri" w:hAnsi="Arial" w:cs="Arial"/>
                <w:lang w:eastAsia="et-EE"/>
              </w:rPr>
              <w:t>Kuupäev</w:t>
            </w:r>
            <w:r w:rsidR="00550A62" w:rsidRPr="00DC1C23">
              <w:rPr>
                <w:rFonts w:ascii="Arial" w:eastAsia="Calibri" w:hAnsi="Arial" w:cs="Arial"/>
                <w:lang w:eastAsia="et-EE"/>
              </w:rPr>
              <w:t>:</w:t>
            </w:r>
          </w:p>
        </w:tc>
      </w:tr>
    </w:tbl>
    <w:p w14:paraId="67CBFE89" w14:textId="77777777" w:rsidR="00C44970" w:rsidRPr="00DC1C23" w:rsidRDefault="00C44970" w:rsidP="00B93081">
      <w:pPr>
        <w:spacing w:after="0" w:line="0" w:lineRule="atLeast"/>
        <w:jc w:val="both"/>
        <w:rPr>
          <w:rFonts w:ascii="Arial" w:eastAsia="Calibri" w:hAnsi="Arial" w:cs="Arial"/>
          <w:sz w:val="24"/>
          <w:szCs w:val="20"/>
          <w:lang w:eastAsia="et-EE"/>
        </w:rPr>
      </w:pPr>
    </w:p>
    <w:p w14:paraId="752114F4" w14:textId="527EACAA" w:rsidR="00574FCC" w:rsidRPr="00DC1C23" w:rsidRDefault="00574FCC" w:rsidP="003D02E4">
      <w:pPr>
        <w:spacing w:after="0" w:line="20" w:lineRule="exact"/>
        <w:jc w:val="both"/>
        <w:rPr>
          <w:rFonts w:ascii="Arial" w:eastAsia="Times New Roman" w:hAnsi="Arial" w:cs="Arial"/>
          <w:sz w:val="20"/>
          <w:szCs w:val="20"/>
          <w:lang w:eastAsia="et-EE"/>
        </w:rPr>
      </w:pPr>
      <w:bookmarkStart w:id="2" w:name="page4"/>
      <w:bookmarkEnd w:id="2"/>
      <w:r w:rsidRPr="00DC1C23">
        <w:rPr>
          <w:rFonts w:ascii="Arial" w:eastAsia="Calibri" w:hAnsi="Arial" w:cs="Arial"/>
          <w:b/>
          <w:noProof/>
          <w:szCs w:val="20"/>
          <w:lang w:eastAsia="et-EE"/>
        </w:rPr>
        <mc:AlternateContent>
          <mc:Choice Requires="wps">
            <w:drawing>
              <wp:anchor distT="0" distB="0" distL="114300" distR="114300" simplePos="0" relativeHeight="251681792" behindDoc="1" locked="0" layoutInCell="1" allowOverlap="1" wp14:anchorId="112DC470" wp14:editId="23D5B077">
                <wp:simplePos x="0" y="0"/>
                <wp:positionH relativeFrom="column">
                  <wp:posOffset>5932805</wp:posOffset>
                </wp:positionH>
                <wp:positionV relativeFrom="paragraph">
                  <wp:posOffset>154305</wp:posOffset>
                </wp:positionV>
                <wp:extent cx="12065" cy="12065"/>
                <wp:effectExtent l="0" t="63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6E31B" id="Rectangle 3" o:spid="_x0000_s1026" style="position:absolute;margin-left:467.15pt;margin-top:12.1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" fillcolor="black" strokecolor="white"/>
            </w:pict>
          </mc:Fallback>
        </mc:AlternateContent>
      </w:r>
      <w:r w:rsidRPr="00DC1C23">
        <w:rPr>
          <w:rFonts w:ascii="Arial" w:eastAsia="Times New Roman" w:hAnsi="Arial" w:cs="Arial"/>
          <w:noProof/>
          <w:sz w:val="23"/>
          <w:szCs w:val="20"/>
          <w:lang w:eastAsia="et-EE"/>
        </w:rPr>
        <mc:AlternateContent>
          <mc:Choice Requires="wps">
            <w:drawing>
              <wp:anchor distT="0" distB="0" distL="114300" distR="114300" simplePos="0" relativeHeight="251683840" behindDoc="1" locked="0" layoutInCell="1" allowOverlap="1" wp14:anchorId="57DF8C69" wp14:editId="361A876A">
                <wp:simplePos x="0" y="0"/>
                <wp:positionH relativeFrom="column">
                  <wp:posOffset>5914390</wp:posOffset>
                </wp:positionH>
                <wp:positionV relativeFrom="paragraph">
                  <wp:posOffset>-8890</wp:posOffset>
                </wp:positionV>
                <wp:extent cx="12700" cy="12065"/>
                <wp:effectExtent l="0" t="3810" r="63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85EA" id="Rectangle 1" o:spid="_x0000_s1026" style="position:absolute;margin-left:465.7pt;margin-top:-.7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" fillcolor="black" strokecolor="white"/>
            </w:pict>
          </mc:Fallback>
        </mc:AlternateContent>
      </w:r>
    </w:p>
    <w:sectPr w:rsidR="00574FCC" w:rsidRPr="00DC1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5629" w14:textId="77777777" w:rsidR="009B13FB" w:rsidRDefault="009B13FB" w:rsidP="00574FCC">
      <w:pPr>
        <w:spacing w:after="0" w:line="240" w:lineRule="auto"/>
      </w:pPr>
      <w:r>
        <w:separator/>
      </w:r>
    </w:p>
  </w:endnote>
  <w:endnote w:type="continuationSeparator" w:id="0">
    <w:p w14:paraId="6D6D9823" w14:textId="77777777" w:rsidR="009B13FB" w:rsidRDefault="009B13FB" w:rsidP="0057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BD3C" w14:textId="77777777" w:rsidR="009B13FB" w:rsidRDefault="009B13FB" w:rsidP="00574FCC">
      <w:pPr>
        <w:spacing w:after="0" w:line="240" w:lineRule="auto"/>
      </w:pPr>
      <w:r>
        <w:separator/>
      </w:r>
    </w:p>
  </w:footnote>
  <w:footnote w:type="continuationSeparator" w:id="0">
    <w:p w14:paraId="7FB3EF82" w14:textId="77777777" w:rsidR="009B13FB" w:rsidRDefault="009B13FB" w:rsidP="0057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AB8D" w14:textId="77777777" w:rsidR="00574FCC" w:rsidRDefault="00574FCC">
    <w:pPr>
      <w:pStyle w:val="Header"/>
    </w:pPr>
  </w:p>
  <w:p w14:paraId="496FE709" w14:textId="09AEA2B7" w:rsidR="0087490F" w:rsidRPr="0045343F" w:rsidRDefault="0087490F" w:rsidP="0087490F">
    <w:pPr>
      <w:spacing w:line="0" w:lineRule="atLeast"/>
      <w:ind w:left="4"/>
      <w:jc w:val="right"/>
      <w:rPr>
        <w:rFonts w:ascii="Arial" w:hAnsi="Arial" w:cs="Arial"/>
      </w:rPr>
    </w:pPr>
    <w:r w:rsidRPr="0045343F">
      <w:rPr>
        <w:rFonts w:ascii="Arial" w:hAnsi="Arial" w:cs="Arial"/>
      </w:rPr>
      <w:t xml:space="preserve">Kinnitatud pääste valdkonna kutsekomisjoni </w:t>
    </w:r>
    <w:r w:rsidR="008D791B">
      <w:rPr>
        <w:rFonts w:ascii="Arial" w:hAnsi="Arial" w:cs="Arial"/>
      </w:rPr>
      <w:t>23.05.2023 nr 6.6-4/152</w:t>
    </w:r>
    <w:r w:rsidRPr="0045343F">
      <w:rPr>
        <w:rFonts w:ascii="Arial" w:hAnsi="Arial" w:cs="Arial"/>
      </w:rPr>
      <w:t xml:space="preserve"> otsusega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DA3C62"/>
    <w:lvl w:ilvl="0" w:tplc="FFFFFFFF">
      <w:start w:val="1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30112633"/>
    <w:multiLevelType w:val="hybridMultilevel"/>
    <w:tmpl w:val="CD66701C"/>
    <w:lvl w:ilvl="0" w:tplc="35F09FF4">
      <w:start w:val="1"/>
      <w:numFmt w:val="decimal"/>
      <w:lvlText w:val="%1."/>
      <w:lvlJc w:val="left"/>
      <w:pPr>
        <w:ind w:left="720" w:hanging="360"/>
      </w:pPr>
      <w:rPr>
        <w:rFonts w:asciiTheme="minorHAnsi" w:hAnsi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079858459">
    <w:abstractNumId w:val="0"/>
  </w:num>
  <w:num w:numId="2" w16cid:durableId="14044915">
    <w:abstractNumId w:val="1"/>
  </w:num>
  <w:num w:numId="3" w16cid:durableId="740639611">
    <w:abstractNumId w:val="2"/>
  </w:num>
  <w:num w:numId="4" w16cid:durableId="137966913">
    <w:abstractNumId w:val="3"/>
  </w:num>
  <w:num w:numId="5" w16cid:durableId="1569880644">
    <w:abstractNumId w:val="4"/>
  </w:num>
  <w:num w:numId="6" w16cid:durableId="2022706566">
    <w:abstractNumId w:val="5"/>
  </w:num>
  <w:num w:numId="7" w16cid:durableId="2022001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CC"/>
    <w:rsid w:val="00024AA5"/>
    <w:rsid w:val="000A1091"/>
    <w:rsid w:val="000B6C09"/>
    <w:rsid w:val="000B6C77"/>
    <w:rsid w:val="00145B67"/>
    <w:rsid w:val="0017277E"/>
    <w:rsid w:val="001D44A4"/>
    <w:rsid w:val="001E4D09"/>
    <w:rsid w:val="003278F0"/>
    <w:rsid w:val="00393D45"/>
    <w:rsid w:val="003B785E"/>
    <w:rsid w:val="003C6CDC"/>
    <w:rsid w:val="003D02E4"/>
    <w:rsid w:val="003F7FC9"/>
    <w:rsid w:val="00445BEB"/>
    <w:rsid w:val="0045343F"/>
    <w:rsid w:val="0046477B"/>
    <w:rsid w:val="00494718"/>
    <w:rsid w:val="00496A48"/>
    <w:rsid w:val="00505624"/>
    <w:rsid w:val="00550A62"/>
    <w:rsid w:val="00574FCC"/>
    <w:rsid w:val="00586EB1"/>
    <w:rsid w:val="005C05BC"/>
    <w:rsid w:val="005F77E2"/>
    <w:rsid w:val="006555DD"/>
    <w:rsid w:val="00665F27"/>
    <w:rsid w:val="006A520D"/>
    <w:rsid w:val="006C4551"/>
    <w:rsid w:val="007110D2"/>
    <w:rsid w:val="007161E3"/>
    <w:rsid w:val="00752D5A"/>
    <w:rsid w:val="007772E6"/>
    <w:rsid w:val="0079266A"/>
    <w:rsid w:val="00794BA9"/>
    <w:rsid w:val="00800EDC"/>
    <w:rsid w:val="00823BB7"/>
    <w:rsid w:val="00863A2D"/>
    <w:rsid w:val="0087490F"/>
    <w:rsid w:val="008A75BB"/>
    <w:rsid w:val="008D791B"/>
    <w:rsid w:val="008E25CD"/>
    <w:rsid w:val="00910BED"/>
    <w:rsid w:val="00912AD6"/>
    <w:rsid w:val="00951928"/>
    <w:rsid w:val="0097115C"/>
    <w:rsid w:val="009B13FB"/>
    <w:rsid w:val="00A9109A"/>
    <w:rsid w:val="00AA0892"/>
    <w:rsid w:val="00AC2DDE"/>
    <w:rsid w:val="00AD4B66"/>
    <w:rsid w:val="00AE1064"/>
    <w:rsid w:val="00B31897"/>
    <w:rsid w:val="00B7342A"/>
    <w:rsid w:val="00B86B1D"/>
    <w:rsid w:val="00B93081"/>
    <w:rsid w:val="00B94D87"/>
    <w:rsid w:val="00BC7F85"/>
    <w:rsid w:val="00C11748"/>
    <w:rsid w:val="00C274D8"/>
    <w:rsid w:val="00C44970"/>
    <w:rsid w:val="00C741A8"/>
    <w:rsid w:val="00CC0819"/>
    <w:rsid w:val="00CE4F4A"/>
    <w:rsid w:val="00CF1A44"/>
    <w:rsid w:val="00D51D43"/>
    <w:rsid w:val="00D5218B"/>
    <w:rsid w:val="00D74CA7"/>
    <w:rsid w:val="00D7700A"/>
    <w:rsid w:val="00DA39B2"/>
    <w:rsid w:val="00DA5ADE"/>
    <w:rsid w:val="00DB70C8"/>
    <w:rsid w:val="00DC1C23"/>
    <w:rsid w:val="00DE022A"/>
    <w:rsid w:val="00E31271"/>
    <w:rsid w:val="00E65D18"/>
    <w:rsid w:val="00E85580"/>
    <w:rsid w:val="00EA0434"/>
    <w:rsid w:val="00F12F7B"/>
    <w:rsid w:val="00F32480"/>
    <w:rsid w:val="00F44A59"/>
    <w:rsid w:val="00FA0B0C"/>
    <w:rsid w:val="00FA52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A3B7"/>
  <w15:chartTrackingRefBased/>
  <w15:docId w15:val="{6DF929EA-F1E2-47AA-A075-A0B90453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FCC"/>
  </w:style>
  <w:style w:type="paragraph" w:styleId="Footer">
    <w:name w:val="footer"/>
    <w:basedOn w:val="Normal"/>
    <w:link w:val="FooterChar"/>
    <w:uiPriority w:val="99"/>
    <w:unhideWhenUsed/>
    <w:rsid w:val="00574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FCC"/>
  </w:style>
  <w:style w:type="character" w:styleId="Hyperlink">
    <w:name w:val="Hyperlink"/>
    <w:basedOn w:val="DefaultParagraphFont"/>
    <w:uiPriority w:val="99"/>
    <w:unhideWhenUsed/>
    <w:rsid w:val="00574FCC"/>
    <w:rPr>
      <w:color w:val="0563C1" w:themeColor="hyperlink"/>
      <w:u w:val="single"/>
    </w:rPr>
  </w:style>
  <w:style w:type="character" w:styleId="UnresolvedMention">
    <w:name w:val="Unresolved Mention"/>
    <w:basedOn w:val="DefaultParagraphFont"/>
    <w:uiPriority w:val="99"/>
    <w:semiHidden/>
    <w:unhideWhenUsed/>
    <w:rsid w:val="00574FCC"/>
    <w:rPr>
      <w:color w:val="808080"/>
      <w:shd w:val="clear" w:color="auto" w:fill="E6E6E6"/>
    </w:rPr>
  </w:style>
  <w:style w:type="table" w:styleId="TableGrid">
    <w:name w:val="Table Grid"/>
    <w:basedOn w:val="TableNormal"/>
    <w:uiPriority w:val="39"/>
    <w:rsid w:val="00D7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A48"/>
    <w:pPr>
      <w:ind w:left="720"/>
      <w:contextualSpacing/>
    </w:pPr>
  </w:style>
  <w:style w:type="character" w:styleId="CommentReference">
    <w:name w:val="annotation reference"/>
    <w:basedOn w:val="DefaultParagraphFont"/>
    <w:uiPriority w:val="99"/>
    <w:semiHidden/>
    <w:unhideWhenUsed/>
    <w:rsid w:val="003B785E"/>
    <w:rPr>
      <w:sz w:val="16"/>
      <w:szCs w:val="16"/>
    </w:rPr>
  </w:style>
  <w:style w:type="paragraph" w:styleId="CommentText">
    <w:name w:val="annotation text"/>
    <w:basedOn w:val="Normal"/>
    <w:link w:val="CommentTextChar"/>
    <w:uiPriority w:val="99"/>
    <w:unhideWhenUsed/>
    <w:rsid w:val="003B785E"/>
    <w:pPr>
      <w:spacing w:line="240" w:lineRule="auto"/>
    </w:pPr>
    <w:rPr>
      <w:sz w:val="20"/>
      <w:szCs w:val="20"/>
    </w:rPr>
  </w:style>
  <w:style w:type="character" w:customStyle="1" w:styleId="CommentTextChar">
    <w:name w:val="Comment Text Char"/>
    <w:basedOn w:val="DefaultParagraphFont"/>
    <w:link w:val="CommentText"/>
    <w:uiPriority w:val="99"/>
    <w:rsid w:val="003B785E"/>
    <w:rPr>
      <w:sz w:val="20"/>
      <w:szCs w:val="20"/>
    </w:rPr>
  </w:style>
  <w:style w:type="paragraph" w:styleId="CommentSubject">
    <w:name w:val="annotation subject"/>
    <w:basedOn w:val="CommentText"/>
    <w:next w:val="CommentText"/>
    <w:link w:val="CommentSubjectChar"/>
    <w:uiPriority w:val="99"/>
    <w:semiHidden/>
    <w:unhideWhenUsed/>
    <w:rsid w:val="003B785E"/>
    <w:rPr>
      <w:b/>
      <w:bCs/>
    </w:rPr>
  </w:style>
  <w:style w:type="character" w:customStyle="1" w:styleId="CommentSubjectChar">
    <w:name w:val="Comment Subject Char"/>
    <w:basedOn w:val="CommentTextChar"/>
    <w:link w:val="CommentSubject"/>
    <w:uiPriority w:val="99"/>
    <w:semiHidden/>
    <w:rsid w:val="003B78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sekaitse.ee/et/node/1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Kuuskla</dc:creator>
  <cp:keywords/>
  <dc:description/>
  <cp:lastModifiedBy>Regina Kaasik</cp:lastModifiedBy>
  <cp:revision>2</cp:revision>
  <cp:lastPrinted>2023-05-15T10:20:00Z</cp:lastPrinted>
  <dcterms:created xsi:type="dcterms:W3CDTF">2023-05-23T07:48:00Z</dcterms:created>
  <dcterms:modified xsi:type="dcterms:W3CDTF">2023-05-23T07:48:00Z</dcterms:modified>
</cp:coreProperties>
</file>