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B51A" w14:textId="77777777" w:rsidR="004168CF" w:rsidRPr="00B1298C" w:rsidRDefault="004168CF" w:rsidP="009A60E2">
      <w:pPr>
        <w:spacing w:line="240" w:lineRule="auto"/>
        <w:jc w:val="center"/>
        <w:rPr>
          <w:rFonts w:ascii="Arial" w:hAnsi="Arial" w:cs="Arial"/>
          <w:b/>
        </w:rPr>
      </w:pPr>
      <w:r w:rsidRPr="00B1298C">
        <w:rPr>
          <w:rFonts w:ascii="Arial" w:hAnsi="Arial" w:cs="Arial"/>
          <w:b/>
        </w:rPr>
        <w:t>Kutsetaotleja Päästemeeskonna juht, tase 5 kutseeksami hindamisjuhend.</w:t>
      </w:r>
    </w:p>
    <w:p w14:paraId="053E8921" w14:textId="77777777" w:rsidR="004168CF" w:rsidRPr="00B1298C" w:rsidRDefault="004168CF" w:rsidP="009A60E2">
      <w:pPr>
        <w:spacing w:line="240" w:lineRule="auto"/>
        <w:rPr>
          <w:rFonts w:ascii="Arial" w:hAnsi="Arial" w:cs="Arial"/>
        </w:rPr>
      </w:pPr>
      <w:r w:rsidRPr="00B1298C">
        <w:rPr>
          <w:rFonts w:ascii="Arial" w:hAnsi="Arial" w:cs="Arial"/>
          <w:b/>
          <w:bCs/>
        </w:rPr>
        <w:t>Kutsestandardi nimetus: Päästemeeskonna juht</w:t>
      </w:r>
    </w:p>
    <w:p w14:paraId="4B1F72EE" w14:textId="77777777" w:rsidR="004168CF" w:rsidRPr="00B1298C" w:rsidRDefault="004168CF" w:rsidP="009A60E2">
      <w:pPr>
        <w:spacing w:line="240" w:lineRule="auto"/>
        <w:rPr>
          <w:rFonts w:ascii="Arial" w:hAnsi="Arial" w:cs="Arial"/>
          <w:b/>
          <w:bCs/>
        </w:rPr>
      </w:pPr>
      <w:r w:rsidRPr="00B1298C">
        <w:rPr>
          <w:rFonts w:ascii="Arial" w:hAnsi="Arial" w:cs="Arial"/>
          <w:b/>
          <w:bCs/>
        </w:rPr>
        <w:t>EKR tase: 5</w:t>
      </w:r>
    </w:p>
    <w:p w14:paraId="1088FA4B" w14:textId="77777777" w:rsidR="004168CF" w:rsidRPr="00B1298C" w:rsidRDefault="004168CF" w:rsidP="009A60E2">
      <w:pPr>
        <w:spacing w:after="0" w:line="240" w:lineRule="auto"/>
        <w:rPr>
          <w:rFonts w:ascii="Arial" w:hAnsi="Arial" w:cs="Arial"/>
          <w:b/>
          <w:bCs/>
        </w:rPr>
      </w:pPr>
      <w:r w:rsidRPr="00B1298C">
        <w:rPr>
          <w:rFonts w:ascii="Arial" w:hAnsi="Arial" w:cs="Arial"/>
          <w:b/>
          <w:bCs/>
        </w:rPr>
        <w:t>I. ÜLDSÄTTED</w:t>
      </w:r>
    </w:p>
    <w:p w14:paraId="71F6BCF3" w14:textId="77777777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 xml:space="preserve">Hindamisjuhend on koostatud </w:t>
      </w:r>
      <w:r w:rsidRPr="00B1298C">
        <w:rPr>
          <w:rFonts w:ascii="Arial" w:hAnsi="Arial" w:cs="Arial"/>
          <w:bCs/>
        </w:rPr>
        <w:t>Päästemeeskonna juht</w:t>
      </w:r>
      <w:r w:rsidRPr="00B1298C">
        <w:rPr>
          <w:rFonts w:ascii="Arial" w:hAnsi="Arial" w:cs="Arial"/>
          <w:b/>
          <w:bCs/>
        </w:rPr>
        <w:t xml:space="preserve">, </w:t>
      </w:r>
      <w:r w:rsidRPr="00B1298C">
        <w:rPr>
          <w:rFonts w:ascii="Arial" w:hAnsi="Arial" w:cs="Arial"/>
          <w:bCs/>
        </w:rPr>
        <w:t>tase 5 kutsealale vajalike kompetentsuste olemasolu</w:t>
      </w:r>
      <w:r w:rsidRPr="00B1298C">
        <w:rPr>
          <w:rFonts w:ascii="Arial" w:hAnsi="Arial" w:cs="Arial"/>
        </w:rPr>
        <w:t xml:space="preserve"> hindamiseks. </w:t>
      </w:r>
    </w:p>
    <w:p w14:paraId="21BBAED7" w14:textId="77777777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Hindamine viiakse läbi Sisekaitseakadeemia</w:t>
      </w:r>
      <w:r w:rsidR="005E591B" w:rsidRPr="00B1298C">
        <w:rPr>
          <w:rFonts w:ascii="Arial" w:hAnsi="Arial" w:cs="Arial"/>
        </w:rPr>
        <w:t>s.</w:t>
      </w:r>
    </w:p>
    <w:p w14:paraId="382F2B9F" w14:textId="77777777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Hindamist teostab erinevatest hindamise osapooltest koosnev hindamiskomisjon. Hindamiskomisjonis on esindatud Päästeameti ja Sisekaitseakadeemia esindajad.</w:t>
      </w:r>
    </w:p>
    <w:p w14:paraId="04A9517A" w14:textId="77777777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Hindamine viiakse läbi kolmes osas.</w:t>
      </w:r>
    </w:p>
    <w:p w14:paraId="6EA75935" w14:textId="34399C16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Kutseeksami esimeses osas hinnatakse kutsetaotleja kutsetegevuseks vajalike teadmiste (kirjalik test) olemasolu</w:t>
      </w:r>
      <w:r w:rsidR="006667C0" w:rsidRPr="00B1298C">
        <w:rPr>
          <w:rFonts w:ascii="Arial" w:hAnsi="Arial" w:cs="Arial"/>
        </w:rPr>
        <w:t xml:space="preserve"> kompetentsi</w:t>
      </w:r>
      <w:r w:rsidRPr="00B1298C">
        <w:rPr>
          <w:rFonts w:ascii="Arial" w:hAnsi="Arial" w:cs="Arial"/>
        </w:rPr>
        <w:t xml:space="preserve"> </w:t>
      </w:r>
      <w:r w:rsidRPr="00B1298C">
        <w:rPr>
          <w:rFonts w:ascii="Arial" w:hAnsi="Arial" w:cs="Arial"/>
          <w:i/>
        </w:rPr>
        <w:t>Päästetöö tegemine</w:t>
      </w:r>
      <w:r w:rsidRPr="00B1298C">
        <w:rPr>
          <w:rFonts w:ascii="Arial" w:hAnsi="Arial" w:cs="Arial"/>
        </w:rPr>
        <w:t xml:space="preserve"> </w:t>
      </w:r>
      <w:r w:rsidR="00544A7C" w:rsidRPr="00B1298C">
        <w:rPr>
          <w:rFonts w:ascii="Arial" w:hAnsi="Arial" w:cs="Arial"/>
        </w:rPr>
        <w:t>kutseeksami korras nimetatud tegevusnäitajate osas</w:t>
      </w:r>
      <w:r w:rsidR="003B5C7D" w:rsidRPr="00B1298C">
        <w:rPr>
          <w:rFonts w:ascii="Arial" w:hAnsi="Arial" w:cs="Arial"/>
        </w:rPr>
        <w:t>.</w:t>
      </w:r>
    </w:p>
    <w:p w14:paraId="251646AF" w14:textId="4E807088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 xml:space="preserve">Kirjalik test koosneb kümnest </w:t>
      </w:r>
      <w:r w:rsidR="009458DD" w:rsidRPr="00B1298C">
        <w:rPr>
          <w:rFonts w:ascii="Arial" w:hAnsi="Arial" w:cs="Arial"/>
        </w:rPr>
        <w:t xml:space="preserve">(10) </w:t>
      </w:r>
      <w:r w:rsidRPr="00B1298C">
        <w:rPr>
          <w:rFonts w:ascii="Arial" w:hAnsi="Arial" w:cs="Arial"/>
        </w:rPr>
        <w:t>küsimusest iga järgneva teema kohta:</w:t>
      </w:r>
      <w:r w:rsidRPr="00B1298C">
        <w:rPr>
          <w:rFonts w:ascii="Arial" w:hAnsi="Arial" w:cs="Arial"/>
          <w:i/>
        </w:rPr>
        <w:t xml:space="preserve"> komando- ja sündmuskoha töökorraldus, tulekustutustööd, tehnilised päästetööd, </w:t>
      </w:r>
      <w:r w:rsidR="008D2038" w:rsidRPr="00B1298C">
        <w:rPr>
          <w:rFonts w:ascii="Arial" w:hAnsi="Arial" w:cs="Arial"/>
          <w:i/>
        </w:rPr>
        <w:t>keemiapäästetööd</w:t>
      </w:r>
      <w:r w:rsidRPr="00B1298C">
        <w:rPr>
          <w:rFonts w:ascii="Arial" w:hAnsi="Arial" w:cs="Arial"/>
        </w:rPr>
        <w:t xml:space="preserve">. Kokku on testis </w:t>
      </w:r>
      <w:r w:rsidR="007524BC" w:rsidRPr="00B1298C">
        <w:rPr>
          <w:rFonts w:ascii="Arial" w:hAnsi="Arial" w:cs="Arial"/>
        </w:rPr>
        <w:t>4</w:t>
      </w:r>
      <w:r w:rsidR="005E591B" w:rsidRPr="00B1298C">
        <w:rPr>
          <w:rFonts w:ascii="Arial" w:hAnsi="Arial" w:cs="Arial"/>
        </w:rPr>
        <w:t>0</w:t>
      </w:r>
      <w:r w:rsidRPr="00B1298C">
        <w:rPr>
          <w:rFonts w:ascii="Arial" w:hAnsi="Arial" w:cs="Arial"/>
        </w:rPr>
        <w:t xml:space="preserve"> küsimust. Kirjaliku testi maksimaalne punkti summa on </w:t>
      </w:r>
      <w:r w:rsidR="007524BC" w:rsidRPr="00B1298C">
        <w:rPr>
          <w:rFonts w:ascii="Arial" w:hAnsi="Arial" w:cs="Arial"/>
        </w:rPr>
        <w:t>4</w:t>
      </w:r>
      <w:r w:rsidRPr="00B1298C">
        <w:rPr>
          <w:rFonts w:ascii="Arial" w:hAnsi="Arial" w:cs="Arial"/>
        </w:rPr>
        <w:t>0 punkti.</w:t>
      </w:r>
    </w:p>
    <w:p w14:paraId="62A267F0" w14:textId="4C1387C0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Kirjalik test on arvestatu</w:t>
      </w:r>
      <w:r w:rsidR="007524BC" w:rsidRPr="00B1298C">
        <w:rPr>
          <w:rFonts w:ascii="Arial" w:hAnsi="Arial" w:cs="Arial"/>
        </w:rPr>
        <w:t>d, kui testi iga teema kohta on</w:t>
      </w:r>
      <w:r w:rsidRPr="00B1298C">
        <w:rPr>
          <w:rFonts w:ascii="Arial" w:hAnsi="Arial" w:cs="Arial"/>
        </w:rPr>
        <w:t xml:space="preserve"> õige vastuste osakaal vähemalt 75% (7,5 punkti).</w:t>
      </w:r>
    </w:p>
    <w:p w14:paraId="0B7A3D27" w14:textId="77777777" w:rsidR="004168CF" w:rsidRPr="00B1298C" w:rsidRDefault="004168CF" w:rsidP="00F7112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Kirjaliku testi sooritamise aeg on 90 minutit.</w:t>
      </w:r>
    </w:p>
    <w:p w14:paraId="571BDBF0" w14:textId="2D76721C" w:rsidR="00F7112E" w:rsidRPr="00B1298C" w:rsidRDefault="005E591B" w:rsidP="00F7112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Kutseeksami teine osa koosneb kirjalike ülesannete lahendamisest (kaasusülesannete lahendamine). Kutseeksami teises osas tõendab kutsetaotleja</w:t>
      </w:r>
      <w:r w:rsidR="00F7112E" w:rsidRPr="00B1298C">
        <w:rPr>
          <w:rFonts w:ascii="Arial" w:hAnsi="Arial" w:cs="Arial"/>
        </w:rPr>
        <w:t xml:space="preserve"> kompetentsi Päästetöö korraldamine kutseeksami korras nimetatud tegevusnäitajate osas. </w:t>
      </w:r>
    </w:p>
    <w:p w14:paraId="79780DBA" w14:textId="62D1724F" w:rsidR="005E591B" w:rsidRPr="00B1298C" w:rsidRDefault="005E591B" w:rsidP="00F711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Kaasusülesannete lahendamiseks on aega 60 minutit.</w:t>
      </w:r>
    </w:p>
    <w:p w14:paraId="0BDA3D5E" w14:textId="77777777" w:rsidR="006A2495" w:rsidRPr="00B1298C" w:rsidRDefault="006A2495" w:rsidP="00F711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Kutseeksami kolmas osa koosneb praktilise ülesande lahendamisest - päästesündmuse juhtimine reaalset sündmust simuleerivas keskkonnas.</w:t>
      </w:r>
    </w:p>
    <w:p w14:paraId="0DB392C8" w14:textId="5D39C9F0" w:rsidR="004168CF" w:rsidRPr="00B1298C" w:rsidRDefault="004168CF" w:rsidP="00F711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 xml:space="preserve">Praktiliste harjutuste sooritamisel tõendab kutsetaotleja kompetentsi </w:t>
      </w:r>
      <w:bookmarkStart w:id="0" w:name="_Hlk135056171"/>
      <w:r w:rsidR="00BD111B" w:rsidRPr="00B1298C">
        <w:rPr>
          <w:rFonts w:ascii="Arial" w:hAnsi="Arial" w:cs="Arial"/>
          <w:i/>
        </w:rPr>
        <w:t>Päästetöö korraldamine</w:t>
      </w:r>
      <w:r w:rsidRPr="00B1298C">
        <w:rPr>
          <w:rFonts w:ascii="Arial" w:hAnsi="Arial" w:cs="Arial"/>
        </w:rPr>
        <w:t xml:space="preserve"> kutseeksami korras nimetatud tegevusnäitajate osas. </w:t>
      </w:r>
      <w:bookmarkEnd w:id="0"/>
    </w:p>
    <w:p w14:paraId="0D04E95D" w14:textId="2E4402D5" w:rsidR="00BD111B" w:rsidRPr="00B1298C" w:rsidRDefault="00BD111B" w:rsidP="00F711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1298C">
        <w:rPr>
          <w:rFonts w:ascii="Arial" w:hAnsi="Arial" w:cs="Arial"/>
        </w:rPr>
        <w:t>Praktilise ülesande päästesündmuse juhtimine reaalset sündmust simuleerivas keskkonnas sooritamise aeg on 90 minutit.</w:t>
      </w:r>
    </w:p>
    <w:p w14:paraId="022D7F12" w14:textId="3141D901" w:rsidR="00BD111B" w:rsidRPr="00B1298C" w:rsidRDefault="00BD111B" w:rsidP="009A60E2">
      <w:pPr>
        <w:spacing w:line="240" w:lineRule="auto"/>
        <w:rPr>
          <w:rFonts w:ascii="Arial" w:hAnsi="Arial" w:cs="Arial"/>
        </w:rPr>
      </w:pPr>
    </w:p>
    <w:p w14:paraId="462EC0BF" w14:textId="40D10961" w:rsidR="00BD111B" w:rsidRPr="00B1298C" w:rsidRDefault="00BD111B" w:rsidP="009A60E2">
      <w:pPr>
        <w:spacing w:line="240" w:lineRule="auto"/>
        <w:rPr>
          <w:rFonts w:ascii="Arial" w:hAnsi="Arial" w:cs="Arial"/>
        </w:rPr>
      </w:pPr>
    </w:p>
    <w:p w14:paraId="2E61B4F7" w14:textId="47619936" w:rsidR="00BD111B" w:rsidRPr="00B1298C" w:rsidRDefault="00BD111B" w:rsidP="009A60E2">
      <w:pPr>
        <w:spacing w:line="240" w:lineRule="auto"/>
        <w:rPr>
          <w:rFonts w:ascii="Arial" w:hAnsi="Arial" w:cs="Arial"/>
        </w:rPr>
      </w:pPr>
    </w:p>
    <w:p w14:paraId="063F95E5" w14:textId="7FD866A7" w:rsidR="00BD111B" w:rsidRPr="00B1298C" w:rsidRDefault="00BD111B" w:rsidP="009A60E2">
      <w:pPr>
        <w:spacing w:line="240" w:lineRule="auto"/>
        <w:rPr>
          <w:rFonts w:ascii="Arial" w:hAnsi="Arial" w:cs="Arial"/>
        </w:rPr>
      </w:pPr>
    </w:p>
    <w:p w14:paraId="2BE709DB" w14:textId="77777777" w:rsidR="009A60E2" w:rsidRPr="00B1298C" w:rsidRDefault="009A60E2" w:rsidP="009A60E2">
      <w:pPr>
        <w:spacing w:line="240" w:lineRule="auto"/>
        <w:rPr>
          <w:rFonts w:ascii="Arial" w:hAnsi="Arial" w:cs="Arial"/>
        </w:rPr>
      </w:pPr>
    </w:p>
    <w:p w14:paraId="3D12C006" w14:textId="77777777" w:rsidR="004168CF" w:rsidRPr="00B1298C" w:rsidRDefault="004168CF" w:rsidP="009A60E2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1298C">
        <w:rPr>
          <w:rFonts w:ascii="Arial" w:hAnsi="Arial" w:cs="Arial"/>
        </w:rPr>
        <w:lastRenderedPageBreak/>
        <w:t>Kutseeksami hindamiskriteeriumid ja meetodid: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346"/>
        <w:gridCol w:w="28"/>
        <w:gridCol w:w="5631"/>
        <w:gridCol w:w="2312"/>
      </w:tblGrid>
      <w:tr w:rsidR="004168CF" w:rsidRPr="00B1298C" w14:paraId="7411BB29" w14:textId="77777777" w:rsidTr="00F80311">
        <w:tc>
          <w:tcPr>
            <w:tcW w:w="6346" w:type="dxa"/>
          </w:tcPr>
          <w:p w14:paraId="135D76F5" w14:textId="77777777" w:rsidR="004168CF" w:rsidRPr="00B1298C" w:rsidRDefault="004168CF" w:rsidP="009A60E2">
            <w:pPr>
              <w:spacing w:after="160"/>
              <w:rPr>
                <w:rFonts w:ascii="Arial" w:hAnsi="Arial" w:cs="Arial"/>
                <w:bCs/>
              </w:rPr>
            </w:pPr>
            <w:bookmarkStart w:id="1" w:name="_Hlk530487849"/>
            <w:r w:rsidRPr="00B1298C">
              <w:rPr>
                <w:rFonts w:ascii="Arial" w:hAnsi="Arial" w:cs="Arial"/>
                <w:bCs/>
              </w:rPr>
              <w:t>Kutsestandardi tegevusnäitaja</w:t>
            </w:r>
          </w:p>
        </w:tc>
        <w:tc>
          <w:tcPr>
            <w:tcW w:w="5659" w:type="dxa"/>
            <w:gridSpan w:val="2"/>
          </w:tcPr>
          <w:p w14:paraId="03A94124" w14:textId="77777777" w:rsidR="004168CF" w:rsidRPr="00B1298C" w:rsidRDefault="004168CF" w:rsidP="009A60E2">
            <w:pPr>
              <w:spacing w:after="160"/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t>Hindamiskriteeriumid</w:t>
            </w:r>
          </w:p>
        </w:tc>
        <w:tc>
          <w:tcPr>
            <w:tcW w:w="2312" w:type="dxa"/>
          </w:tcPr>
          <w:p w14:paraId="0F34B508" w14:textId="77777777" w:rsidR="004168CF" w:rsidRPr="00B1298C" w:rsidRDefault="004168CF" w:rsidP="009A60E2">
            <w:pPr>
              <w:spacing w:after="160"/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t>Hindamismeetod</w:t>
            </w:r>
          </w:p>
        </w:tc>
      </w:tr>
      <w:tr w:rsidR="00F80311" w:rsidRPr="00B1298C" w14:paraId="7461EF60" w14:textId="77777777" w:rsidTr="002D4E1A">
        <w:tc>
          <w:tcPr>
            <w:tcW w:w="14317" w:type="dxa"/>
            <w:gridSpan w:val="4"/>
          </w:tcPr>
          <w:p w14:paraId="745ED017" w14:textId="77777777" w:rsidR="00F80311" w:rsidRPr="00B1298C" w:rsidRDefault="00F80311" w:rsidP="009A60E2">
            <w:pPr>
              <w:rPr>
                <w:rFonts w:ascii="Arial" w:eastAsia="Calibri" w:hAnsi="Arial" w:cs="Arial"/>
                <w:b/>
                <w:bCs/>
              </w:rPr>
            </w:pPr>
            <w:r w:rsidRPr="00B1298C">
              <w:rPr>
                <w:rFonts w:ascii="Arial" w:eastAsia="Calibri" w:hAnsi="Arial" w:cs="Arial"/>
                <w:b/>
                <w:bCs/>
              </w:rPr>
              <w:t>Kompetents: Reageerimisvalmiduse tagamine</w:t>
            </w:r>
          </w:p>
        </w:tc>
      </w:tr>
      <w:bookmarkEnd w:id="1"/>
      <w:tr w:rsidR="006667C0" w:rsidRPr="00B1298C" w14:paraId="771FFDCE" w14:textId="77777777" w:rsidTr="00112F8C">
        <w:tc>
          <w:tcPr>
            <w:tcW w:w="6374" w:type="dxa"/>
            <w:gridSpan w:val="2"/>
          </w:tcPr>
          <w:p w14:paraId="62F51E7F" w14:textId="77777777" w:rsidR="006667C0" w:rsidRPr="00B1298C" w:rsidRDefault="006667C0" w:rsidP="006667C0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viib läbi valvevahetuse üleandmise ja vastuvõtmise vastavalt kehtivale korrale; paigutab isikkoosseisu operatiivvalmiduses olevale päästetehnikale vastavalt kehtivale korrale; täidab elektroonselt päästetöö rakendusprogramme; informeerib esimesel võimalusel muudatustest operatiivvalmiduses vastavalt kehtivale korrale; kontrollib dokumentide täitmist ja täidab valmisoleku tagamiseks vajalikud dokumendid; hoiab end kursis teeninduspiirkonna ohutegurite, kõrgema riskiga objektide ja reageerimisressursiga;</w:t>
            </w:r>
          </w:p>
          <w:p w14:paraId="709FE472" w14:textId="77777777" w:rsidR="006667C0" w:rsidRPr="00B1298C" w:rsidRDefault="006667C0" w:rsidP="006667C0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korraldab ja tagab varustuse ning tehnika hooldamise päästekomando tasandil; tuvastab erakorralise hoolduse tegemise vajaduse ja teavitab sellest vastavalt kehtivale korrale;</w:t>
            </w:r>
          </w:p>
          <w:p w14:paraId="1FED1653" w14:textId="410BE259" w:rsidR="006667C0" w:rsidRPr="00B1298C" w:rsidRDefault="006667C0" w:rsidP="006667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valmistab ette ja viib läbi valvemeeskonna päevakavajärgset õppetegevust vastavalt koolitusplaanile ja teenistuslikule vajadusele; annab koolitatavatele tagasisidet, sh ohutusnõuete järgimise kohta; täidab õppetegevusega seotud dokumendid vastavalt kehtivale korrale; hindab päästjate teadmiste ja oskuste taseme vastavust nõuetele, teavitab lisaväljaõppe vajadusest.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31C" w14:textId="77777777" w:rsidR="006667C0" w:rsidRPr="00B1298C" w:rsidRDefault="006667C0" w:rsidP="006667C0">
            <w:pPr>
              <w:pStyle w:val="ListParagraph"/>
              <w:numPr>
                <w:ilvl w:val="0"/>
                <w:numId w:val="6"/>
              </w:numPr>
              <w:ind w:left="45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korraldab ning kontrollib päästetöö varustuse ja tehnika hooldamist;</w:t>
            </w:r>
          </w:p>
          <w:p w14:paraId="43BF0B98" w14:textId="77777777" w:rsidR="006667C0" w:rsidRPr="00B1298C" w:rsidRDefault="006667C0" w:rsidP="006667C0">
            <w:pPr>
              <w:pStyle w:val="ListParagraph"/>
              <w:numPr>
                <w:ilvl w:val="0"/>
                <w:numId w:val="6"/>
              </w:numPr>
              <w:ind w:left="45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täidab töökorralduslike dokumente;</w:t>
            </w:r>
          </w:p>
          <w:p w14:paraId="132C9891" w14:textId="77777777" w:rsidR="006667C0" w:rsidRPr="00B1298C" w:rsidRDefault="006667C0" w:rsidP="006667C0">
            <w:pPr>
              <w:pStyle w:val="ListParagraph"/>
              <w:numPr>
                <w:ilvl w:val="0"/>
                <w:numId w:val="6"/>
              </w:numPr>
              <w:ind w:left="45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valmistab ette ning viib läbi päästemeeskonna koolituse.</w:t>
            </w:r>
          </w:p>
          <w:p w14:paraId="075B4C0A" w14:textId="3947823B" w:rsidR="006667C0" w:rsidRPr="00B1298C" w:rsidRDefault="006667C0" w:rsidP="006667C0">
            <w:pPr>
              <w:ind w:left="28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</w:tcPr>
          <w:p w14:paraId="5D5092E3" w14:textId="12FFCF9F" w:rsidR="006667C0" w:rsidRPr="00B1298C" w:rsidRDefault="006667C0" w:rsidP="006667C0">
            <w:pPr>
              <w:contextualSpacing/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hAnsi="Arial" w:cs="Arial"/>
              </w:rPr>
              <w:t>Töö käigus omandatud kompetentside hindamisleht Päästemeeskonna juht, tase 5</w:t>
            </w:r>
            <w:r w:rsidRPr="00B1298C">
              <w:rPr>
                <w:rFonts w:ascii="Arial" w:hAnsi="Arial" w:cs="Arial"/>
                <w:bCs/>
              </w:rPr>
              <w:t>.</w:t>
            </w:r>
          </w:p>
        </w:tc>
      </w:tr>
    </w:tbl>
    <w:tbl>
      <w:tblPr>
        <w:tblStyle w:val="Kontuurtabel1"/>
        <w:tblW w:w="14317" w:type="dxa"/>
        <w:tblInd w:w="-5" w:type="dxa"/>
        <w:tblLook w:val="04A0" w:firstRow="1" w:lastRow="0" w:firstColumn="1" w:lastColumn="0" w:noHBand="0" w:noVBand="1"/>
      </w:tblPr>
      <w:tblGrid>
        <w:gridCol w:w="6374"/>
        <w:gridCol w:w="5675"/>
        <w:gridCol w:w="2268"/>
      </w:tblGrid>
      <w:tr w:rsidR="00F80311" w:rsidRPr="00B1298C" w14:paraId="105B63BF" w14:textId="77777777" w:rsidTr="002D4E1A">
        <w:tc>
          <w:tcPr>
            <w:tcW w:w="14317" w:type="dxa"/>
            <w:gridSpan w:val="3"/>
          </w:tcPr>
          <w:p w14:paraId="47CCA178" w14:textId="77777777" w:rsidR="00F80311" w:rsidRPr="00B1298C" w:rsidRDefault="00F80311" w:rsidP="009A60E2">
            <w:pPr>
              <w:rPr>
                <w:rFonts w:ascii="Arial" w:eastAsia="Calibri" w:hAnsi="Arial" w:cs="Arial"/>
                <w:b/>
                <w:bCs/>
              </w:rPr>
            </w:pPr>
            <w:bookmarkStart w:id="2" w:name="_Hlk530476003"/>
            <w:r w:rsidRPr="00B1298C">
              <w:rPr>
                <w:rFonts w:ascii="Arial" w:eastAsia="Calibri" w:hAnsi="Arial" w:cs="Arial"/>
                <w:b/>
                <w:bCs/>
              </w:rPr>
              <w:t>Kompetents: Päästetöö korraldamine</w:t>
            </w:r>
          </w:p>
        </w:tc>
      </w:tr>
      <w:tr w:rsidR="00802F98" w:rsidRPr="00B1298C" w14:paraId="62FDF478" w14:textId="77777777" w:rsidTr="004D5566">
        <w:trPr>
          <w:trHeight w:val="860"/>
        </w:trPr>
        <w:tc>
          <w:tcPr>
            <w:tcW w:w="6374" w:type="dxa"/>
          </w:tcPr>
          <w:p w14:paraId="568D0013" w14:textId="1C867E16" w:rsidR="00802F98" w:rsidRPr="00B1298C" w:rsidRDefault="00802F98" w:rsidP="006667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tagab päästesündmusele kaasatud isikute ohutuse ja jälgib päästetöö ohutustehnikat</w:t>
            </w:r>
            <w:r w:rsidR="00F33468" w:rsidRPr="00B1298C">
              <w:rPr>
                <w:rFonts w:ascii="Arial" w:hAnsi="Arial" w:cs="Arial"/>
              </w:rPr>
              <w:t>;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445" w14:textId="0CD2FA39" w:rsidR="00802F98" w:rsidRPr="00B1298C" w:rsidRDefault="00C03E71" w:rsidP="009609C0">
            <w:pPr>
              <w:pStyle w:val="ListParagraph"/>
              <w:numPr>
                <w:ilvl w:val="0"/>
                <w:numId w:val="6"/>
              </w:numPr>
              <w:ind w:left="184" w:hanging="142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rakendab sobilikud riskide maandamise meetmed, tagamaks päästesündmuse lahendamiseks kaasatud ressursi ohutuse.</w:t>
            </w:r>
          </w:p>
        </w:tc>
        <w:tc>
          <w:tcPr>
            <w:tcW w:w="2268" w:type="dxa"/>
          </w:tcPr>
          <w:p w14:paraId="549E966F" w14:textId="4B8CE66C" w:rsidR="00802F98" w:rsidRPr="00B1298C" w:rsidRDefault="003B32A3" w:rsidP="009A60E2">
            <w:pPr>
              <w:contextualSpacing/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Töö käigus omandatud kompetentside hindamisleht Päästemeeskonna juht, tase 5.</w:t>
            </w:r>
          </w:p>
        </w:tc>
      </w:tr>
      <w:tr w:rsidR="00802F98" w:rsidRPr="00B1298C" w14:paraId="7CCB69F8" w14:textId="77777777" w:rsidTr="004D5566">
        <w:trPr>
          <w:trHeight w:val="860"/>
        </w:trPr>
        <w:tc>
          <w:tcPr>
            <w:tcW w:w="6374" w:type="dxa"/>
          </w:tcPr>
          <w:p w14:paraId="29D95D07" w14:textId="41B01E48" w:rsidR="00802F98" w:rsidRPr="00B1298C" w:rsidRDefault="00F33468" w:rsidP="006667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lastRenderedPageBreak/>
              <w:t>analüüsib koos meeskonnaga päästesündmuse lahendamise tulemuslikkust;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7BE" w14:textId="5B482D69" w:rsidR="00802F98" w:rsidRPr="00B1298C" w:rsidRDefault="00584D7F" w:rsidP="009609C0">
            <w:pPr>
              <w:pStyle w:val="ListParagraph"/>
              <w:numPr>
                <w:ilvl w:val="0"/>
                <w:numId w:val="6"/>
              </w:numPr>
              <w:ind w:left="184" w:hanging="142"/>
              <w:rPr>
                <w:rFonts w:ascii="Arial" w:eastAsia="Times New Roman" w:hAnsi="Arial" w:cs="Arial"/>
              </w:rPr>
            </w:pPr>
            <w:r w:rsidRPr="00B1298C">
              <w:rPr>
                <w:rFonts w:ascii="Arial" w:hAnsi="Arial" w:cs="Arial"/>
              </w:rPr>
              <w:t>analüüsib koos meeskonnaga päästesündmuse lahendamise tulemuslikkust, lähtudes kehtivatest regulatsioonidest;</w:t>
            </w:r>
          </w:p>
        </w:tc>
        <w:tc>
          <w:tcPr>
            <w:tcW w:w="2268" w:type="dxa"/>
          </w:tcPr>
          <w:p w14:paraId="3679E177" w14:textId="67AAD178" w:rsidR="00802F98" w:rsidRPr="00B1298C" w:rsidRDefault="00E122DF" w:rsidP="009A60E2">
            <w:pPr>
              <w:contextualSpacing/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Töö käigus omandatud kompetentside hindamisleht Päästemeeskonna juht, tase 5.</w:t>
            </w:r>
          </w:p>
        </w:tc>
      </w:tr>
      <w:tr w:rsidR="002B3000" w:rsidRPr="00B1298C" w14:paraId="2B5992E0" w14:textId="77777777" w:rsidTr="00EE5409">
        <w:tc>
          <w:tcPr>
            <w:tcW w:w="14317" w:type="dxa"/>
            <w:gridSpan w:val="3"/>
          </w:tcPr>
          <w:p w14:paraId="60154735" w14:textId="69872CB6" w:rsidR="002B3000" w:rsidRPr="00B1298C" w:rsidRDefault="002B3000" w:rsidP="009A60E2">
            <w:pPr>
              <w:rPr>
                <w:rFonts w:ascii="Arial" w:eastAsia="Times New Roman" w:hAnsi="Arial" w:cs="Arial"/>
                <w:b/>
              </w:rPr>
            </w:pPr>
            <w:r w:rsidRPr="00B1298C">
              <w:rPr>
                <w:rFonts w:ascii="Arial" w:hAnsi="Arial" w:cs="Arial"/>
                <w:b/>
              </w:rPr>
              <w:t>Kompetents: Päästetöö tegemine</w:t>
            </w:r>
          </w:p>
        </w:tc>
      </w:tr>
      <w:tr w:rsidR="002B3000" w:rsidRPr="00B1298C" w14:paraId="7BA266BE" w14:textId="77777777" w:rsidTr="00845F3D">
        <w:trPr>
          <w:trHeight w:val="1270"/>
        </w:trPr>
        <w:tc>
          <w:tcPr>
            <w:tcW w:w="6374" w:type="dxa"/>
          </w:tcPr>
          <w:p w14:paraId="2EF7024F" w14:textId="2B137B8B" w:rsidR="002B3000" w:rsidRPr="00B1298C" w:rsidRDefault="009627B8" w:rsidP="009E611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hindab ja arvestab päästesündmusega seotud ohte ja riske; teavitab päästesündmusele kaasatud isikuid ohtudest ja riskidest; vajadusel annab esmased käitumisjuhised elanikkonna kaitsmiseks; hindab päästetöö tulemuslikkust ja edastab infot vastavalt juhendile;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64E" w14:textId="243A471D" w:rsidR="002B3000" w:rsidRPr="00B1298C" w:rsidRDefault="00AD10AF" w:rsidP="00D779F4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kirjeldab riske ja ohte vastavalt päästetöö käigus saadud infole ning rakendab sobilikke riskide maandamise meetmeid; </w:t>
            </w:r>
          </w:p>
        </w:tc>
        <w:tc>
          <w:tcPr>
            <w:tcW w:w="2268" w:type="dxa"/>
          </w:tcPr>
          <w:p w14:paraId="549BE4B9" w14:textId="64540C5D" w:rsidR="002B3000" w:rsidRPr="00B1298C" w:rsidRDefault="004D5566" w:rsidP="009A60E2">
            <w:pPr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Töö käigus omandatud kompetentside hindamisleht Päästemeeskonna juht, tase 5.</w:t>
            </w:r>
          </w:p>
        </w:tc>
      </w:tr>
      <w:tr w:rsidR="00845F3D" w:rsidRPr="00B1298C" w14:paraId="7129475E" w14:textId="77777777" w:rsidTr="008D2038">
        <w:trPr>
          <w:trHeight w:val="3157"/>
        </w:trPr>
        <w:tc>
          <w:tcPr>
            <w:tcW w:w="6374" w:type="dxa"/>
          </w:tcPr>
          <w:p w14:paraId="24FE9D21" w14:textId="4561D9B4" w:rsidR="00845F3D" w:rsidRPr="00B1298C" w:rsidRDefault="009627B8" w:rsidP="009627B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juhib ja korraldab suitsusukeldumist vastavalt suitsusukeldumise juhendile ja tulekahju eripärale; hindab riske vastavalt </w:t>
            </w:r>
            <w:proofErr w:type="spellStart"/>
            <w:r w:rsidRPr="00B1298C">
              <w:rPr>
                <w:rFonts w:ascii="Arial" w:hAnsi="Arial" w:cs="Arial"/>
              </w:rPr>
              <w:t>suitsusukeldumistööde</w:t>
            </w:r>
            <w:proofErr w:type="spellEnd"/>
            <w:r w:rsidRPr="00B1298C">
              <w:rPr>
                <w:rFonts w:ascii="Arial" w:hAnsi="Arial" w:cs="Arial"/>
              </w:rPr>
              <w:t xml:space="preserve"> käigus saadud infole; kontrollib </w:t>
            </w:r>
            <w:proofErr w:type="spellStart"/>
            <w:r w:rsidRPr="00B1298C">
              <w:rPr>
                <w:rFonts w:ascii="Arial" w:hAnsi="Arial" w:cs="Arial"/>
              </w:rPr>
              <w:t>suitsusukeldujate</w:t>
            </w:r>
            <w:proofErr w:type="spellEnd"/>
            <w:r w:rsidRPr="00B1298C">
              <w:rPr>
                <w:rFonts w:ascii="Arial" w:hAnsi="Arial" w:cs="Arial"/>
              </w:rPr>
              <w:t xml:space="preserve"> valmisolekut, varustust ja tegevust; vajadusel </w:t>
            </w:r>
            <w:proofErr w:type="spellStart"/>
            <w:r w:rsidRPr="00B1298C">
              <w:rPr>
                <w:rFonts w:ascii="Arial" w:hAnsi="Arial" w:cs="Arial"/>
              </w:rPr>
              <w:t>suitsusukeldub</w:t>
            </w:r>
            <w:proofErr w:type="spellEnd"/>
            <w:r w:rsidRPr="00B1298C">
              <w:rPr>
                <w:rFonts w:ascii="Arial" w:hAnsi="Arial" w:cs="Arial"/>
              </w:rPr>
              <w:t xml:space="preserve"> kasutades selleks põhiauto standardvarustust; </w:t>
            </w:r>
            <w:r w:rsidR="00E72B62" w:rsidRPr="00B1298C">
              <w:rPr>
                <w:rFonts w:ascii="Arial" w:hAnsi="Arial" w:cs="Arial"/>
              </w:rPr>
              <w:t>annab korralduse tuleohutuspaigaldiste sihipäraseks ja ohutuks kasutamiseks; kontrollib kustutustöö efektiivsust ja ohutust ning teeb vajadusel korrektuure</w:t>
            </w:r>
            <w:r w:rsidR="00E37563" w:rsidRPr="00B1298C">
              <w:rPr>
                <w:rFonts w:ascii="Arial" w:hAnsi="Arial" w:cs="Arial"/>
              </w:rPr>
              <w:t>;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577" w14:textId="77777777" w:rsidR="008D2038" w:rsidRPr="00B1298C" w:rsidRDefault="008D2038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suitsusukeldumise korraldamisel otsustava suuna ja taktika kogutud info põhjal, arvestades sündmuse liiki ning eripära;</w:t>
            </w:r>
          </w:p>
          <w:p w14:paraId="7DFFE7F9" w14:textId="77777777" w:rsidR="008D2038" w:rsidRPr="00B1298C" w:rsidRDefault="008D2038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arvestab suitsusukeldumisega kaasnevaid ohtusid ja riske;</w:t>
            </w:r>
          </w:p>
          <w:p w14:paraId="5D73422D" w14:textId="77777777" w:rsidR="008D2038" w:rsidRPr="00B1298C" w:rsidRDefault="008D2038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rakendab suitsusukeldumise juhendit suitsusukeldumise planeerimisel;</w:t>
            </w:r>
          </w:p>
          <w:p w14:paraId="29BEA8F7" w14:textId="77777777" w:rsidR="008D2038" w:rsidRPr="00B1298C" w:rsidRDefault="008D2038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kontrollib </w:t>
            </w:r>
            <w:proofErr w:type="spellStart"/>
            <w:r w:rsidRPr="00B1298C">
              <w:rPr>
                <w:rFonts w:ascii="Arial" w:eastAsia="Times New Roman" w:hAnsi="Arial" w:cs="Arial"/>
              </w:rPr>
              <w:t>suitsusukeldujate</w:t>
            </w:r>
            <w:proofErr w:type="spellEnd"/>
            <w:r w:rsidRPr="00B1298C">
              <w:rPr>
                <w:rFonts w:ascii="Arial" w:eastAsia="Times New Roman" w:hAnsi="Arial" w:cs="Arial"/>
              </w:rPr>
              <w:t xml:space="preserve"> valmisolekut, varustust ja tegevust;</w:t>
            </w:r>
          </w:p>
          <w:p w14:paraId="1556459F" w14:textId="1E8772AF" w:rsidR="00845F3D" w:rsidRPr="00B1298C" w:rsidRDefault="008D2038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suitsu ja põlemisgaaside eemaldamiseks otsustava suuna ja taktika kogutud info põhjal, arvesta</w:t>
            </w:r>
            <w:r w:rsidR="006C2F8B" w:rsidRPr="00B1298C">
              <w:rPr>
                <w:rFonts w:ascii="Arial" w:eastAsia="Times New Roman" w:hAnsi="Arial" w:cs="Arial"/>
              </w:rPr>
              <w:t>des sündmuse liiki ning eripära</w:t>
            </w:r>
            <w:r w:rsidR="00E37563" w:rsidRPr="00B1298C">
              <w:rPr>
                <w:rFonts w:ascii="Arial" w:eastAsia="Times New Roman" w:hAnsi="Arial" w:cs="Arial"/>
              </w:rPr>
              <w:t>;</w:t>
            </w:r>
          </w:p>
          <w:p w14:paraId="56DEB129" w14:textId="4D475A59" w:rsidR="00E37563" w:rsidRPr="00B1298C" w:rsidRDefault="00E37563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kasutab tuleohutuspaigaldisi sihipäraselt;</w:t>
            </w:r>
          </w:p>
        </w:tc>
        <w:tc>
          <w:tcPr>
            <w:tcW w:w="2268" w:type="dxa"/>
          </w:tcPr>
          <w:p w14:paraId="383F583F" w14:textId="2A2CABC8" w:rsidR="00845F3D" w:rsidRPr="00B1298C" w:rsidRDefault="004D5566" w:rsidP="009A60E2">
            <w:pPr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Töö käigus omandatud kompetentside hindamisleht Päästemeeskonna juht, tase 5.</w:t>
            </w:r>
          </w:p>
        </w:tc>
      </w:tr>
      <w:tr w:rsidR="006B207C" w:rsidRPr="00B1298C" w14:paraId="4547D64B" w14:textId="77777777" w:rsidTr="006B207C">
        <w:trPr>
          <w:trHeight w:val="341"/>
        </w:trPr>
        <w:tc>
          <w:tcPr>
            <w:tcW w:w="14317" w:type="dxa"/>
            <w:gridSpan w:val="3"/>
          </w:tcPr>
          <w:p w14:paraId="47AFFB48" w14:textId="3EF69513" w:rsidR="006B207C" w:rsidRPr="00B1298C" w:rsidRDefault="006B207C" w:rsidP="006B207C">
            <w:pPr>
              <w:rPr>
                <w:rFonts w:ascii="Arial" w:eastAsia="Calibri" w:hAnsi="Arial" w:cs="Arial"/>
                <w:b/>
              </w:rPr>
            </w:pPr>
            <w:r w:rsidRPr="00B1298C">
              <w:rPr>
                <w:rFonts w:ascii="Arial" w:eastAsia="Calibri" w:hAnsi="Arial" w:cs="Arial"/>
                <w:b/>
              </w:rPr>
              <w:t>Kompetents: Ennetustöö tegemine</w:t>
            </w:r>
          </w:p>
        </w:tc>
      </w:tr>
      <w:tr w:rsidR="00456C3A" w:rsidRPr="00B1298C" w14:paraId="50F2BD3C" w14:textId="77777777" w:rsidTr="002C116E">
        <w:trPr>
          <w:trHeight w:val="1076"/>
        </w:trPr>
        <w:tc>
          <w:tcPr>
            <w:tcW w:w="6374" w:type="dxa"/>
          </w:tcPr>
          <w:p w14:paraId="1674256D" w14:textId="77777777" w:rsidR="006B207C" w:rsidRPr="00B1298C" w:rsidRDefault="006B207C" w:rsidP="006B20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planeerib ja viib läbi ohutusalaseid nõustamisi erinevatele sihtgruppidele nii kodu- kui looduskeskkonnas; kaardistab ohutuslase olukorra; täidab nõuetekohase aruandluse vastavalt Päästeametis kehtivatele juhenditele ja programmidele; </w:t>
            </w:r>
            <w:r w:rsidRPr="00B1298C">
              <w:rPr>
                <w:rFonts w:ascii="Arial" w:hAnsi="Arial" w:cs="Arial"/>
              </w:rPr>
              <w:lastRenderedPageBreak/>
              <w:t xml:space="preserve">annab vahetule juhile (komandopealikule) tagasisidet nõustamiste läbiviimise kohta ja teeb ettepanekuid jätkutegevuste algatamiseks; </w:t>
            </w:r>
          </w:p>
          <w:p w14:paraId="330E49C2" w14:textId="77777777" w:rsidR="006B207C" w:rsidRPr="00B1298C" w:rsidRDefault="006B207C" w:rsidP="006B20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korraldab ja viib läbi ennetustkoolitusi erinevatele sihtgruppidele vastavalt korraldusele, tegevuskavadele ja kokkulepetele, tuginedes Päästeameti juhenditele ja programmidele; annab vahetule juhile tagasisidet koolitustegevuse läbiviimise ja koolitusvajaduse kohta; täidab nõuetekohase aruandluse vastavalt Päästeametis kehtivatele juhenditele ja programmidele; </w:t>
            </w:r>
          </w:p>
          <w:p w14:paraId="2F81C9CD" w14:textId="77777777" w:rsidR="006B207C" w:rsidRPr="00B1298C" w:rsidRDefault="006B207C" w:rsidP="006B20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viib koostöös asutusesiseste ja väliste partneritega läbi ohutuse teemalisi avalikke üritusi; täidab nõuetekohase aruandluse vastavalt Päästeametis kehtivatele juhenditele ja programmidele; </w:t>
            </w:r>
          </w:p>
          <w:p w14:paraId="687AE7EF" w14:textId="77777777" w:rsidR="006B207C" w:rsidRPr="00B1298C" w:rsidRDefault="006B207C" w:rsidP="006B20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juhendab meeskonna liikmeid ennetustegevuste läbiviimisel; annab nende tegevuste läbiviimise ja materjalide kohta tagasisidet meeskonnaliikmetele ja Päästeameti kolleegidele, sh üritusturunduse tegevusi koordineerivale nõunikule; </w:t>
            </w:r>
          </w:p>
          <w:p w14:paraId="61DB101E" w14:textId="62CD4DD3" w:rsidR="00456C3A" w:rsidRPr="00B1298C" w:rsidRDefault="006B207C" w:rsidP="006B207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osaleb ennetusalastes projektides; annab partneritele sisendi ennetustegevuste arendamiseks ja planeerimiseks.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EF21" w14:textId="77777777" w:rsidR="006D0295" w:rsidRPr="00B1298C" w:rsidRDefault="006D0295" w:rsidP="009A60E2">
            <w:pPr>
              <w:numPr>
                <w:ilvl w:val="0"/>
                <w:numId w:val="6"/>
              </w:numPr>
              <w:ind w:left="324" w:hanging="283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lastRenderedPageBreak/>
              <w:t>osaleb ennetustegevuses;</w:t>
            </w:r>
          </w:p>
          <w:p w14:paraId="7FB7B899" w14:textId="1370114F" w:rsidR="006D0295" w:rsidRPr="00B1298C" w:rsidRDefault="00581824" w:rsidP="009A60E2">
            <w:pPr>
              <w:numPr>
                <w:ilvl w:val="0"/>
                <w:numId w:val="6"/>
              </w:numPr>
              <w:ind w:left="324" w:hanging="283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planeerib ja </w:t>
            </w:r>
            <w:r w:rsidR="006D0295" w:rsidRPr="00B1298C">
              <w:rPr>
                <w:rFonts w:ascii="Arial" w:eastAsia="Times New Roman" w:hAnsi="Arial" w:cs="Arial"/>
              </w:rPr>
              <w:t>viib läbi kodukülastusi;</w:t>
            </w:r>
          </w:p>
          <w:p w14:paraId="334D43BD" w14:textId="4CE34DA9" w:rsidR="006B207C" w:rsidRPr="00B1298C" w:rsidRDefault="00581824" w:rsidP="00BE181E">
            <w:pPr>
              <w:numPr>
                <w:ilvl w:val="0"/>
                <w:numId w:val="6"/>
              </w:numPr>
              <w:ind w:left="324" w:hanging="283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hAnsi="Arial" w:cs="Arial"/>
              </w:rPr>
              <w:t xml:space="preserve">planeerib ja </w:t>
            </w:r>
            <w:r w:rsidR="006D0295" w:rsidRPr="00B1298C">
              <w:rPr>
                <w:rFonts w:ascii="Arial" w:hAnsi="Arial" w:cs="Arial"/>
              </w:rPr>
              <w:t xml:space="preserve">viib läbi </w:t>
            </w:r>
            <w:r w:rsidRPr="00B1298C">
              <w:rPr>
                <w:rFonts w:ascii="Arial" w:hAnsi="Arial" w:cs="Arial"/>
              </w:rPr>
              <w:t>ning</w:t>
            </w:r>
            <w:r w:rsidR="006D0295" w:rsidRPr="00B1298C">
              <w:rPr>
                <w:rFonts w:ascii="Arial" w:hAnsi="Arial" w:cs="Arial"/>
              </w:rPr>
              <w:t xml:space="preserve"> osaleb ennetusalastel koolitustel</w:t>
            </w:r>
            <w:r w:rsidR="006B207C" w:rsidRPr="00B1298C">
              <w:rPr>
                <w:rFonts w:ascii="Arial" w:hAnsi="Arial" w:cs="Arial"/>
              </w:rPr>
              <w:t>;</w:t>
            </w:r>
          </w:p>
          <w:p w14:paraId="3B5D5DA6" w14:textId="77777777" w:rsidR="00BE181E" w:rsidRPr="00B1298C" w:rsidRDefault="002C116E" w:rsidP="00BE181E">
            <w:pPr>
              <w:numPr>
                <w:ilvl w:val="0"/>
                <w:numId w:val="6"/>
              </w:numPr>
              <w:ind w:left="324" w:hanging="283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viib läbi ohutuse teemalisi avalikke üritusi;</w:t>
            </w:r>
          </w:p>
          <w:p w14:paraId="2C06437D" w14:textId="3DEE0920" w:rsidR="002C116E" w:rsidRPr="00B1298C" w:rsidRDefault="002C116E" w:rsidP="00BE181E">
            <w:pPr>
              <w:numPr>
                <w:ilvl w:val="0"/>
                <w:numId w:val="6"/>
              </w:numPr>
              <w:ind w:left="324" w:hanging="283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lastRenderedPageBreak/>
              <w:t>täidab nõuetekohase dokumentatsiooni;</w:t>
            </w:r>
          </w:p>
        </w:tc>
        <w:tc>
          <w:tcPr>
            <w:tcW w:w="2268" w:type="dxa"/>
          </w:tcPr>
          <w:p w14:paraId="0757DE2B" w14:textId="306E08B0" w:rsidR="00456C3A" w:rsidRPr="00B1298C" w:rsidRDefault="007524BC" w:rsidP="009A60E2">
            <w:pPr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lastRenderedPageBreak/>
              <w:t xml:space="preserve">Töö käigus omandatud kompetentside hindamisleht </w:t>
            </w:r>
            <w:r w:rsidRPr="00B1298C">
              <w:rPr>
                <w:rFonts w:ascii="Arial" w:eastAsia="Calibri" w:hAnsi="Arial" w:cs="Arial"/>
                <w:bCs/>
              </w:rPr>
              <w:lastRenderedPageBreak/>
              <w:t>Päästemeeskonna juht, tase 5.</w:t>
            </w:r>
          </w:p>
        </w:tc>
      </w:tr>
    </w:tbl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346"/>
        <w:gridCol w:w="5659"/>
        <w:gridCol w:w="2312"/>
      </w:tblGrid>
      <w:tr w:rsidR="004168CF" w:rsidRPr="00B1298C" w14:paraId="440ECEF5" w14:textId="77777777" w:rsidTr="004168CF">
        <w:tc>
          <w:tcPr>
            <w:tcW w:w="14317" w:type="dxa"/>
            <w:gridSpan w:val="3"/>
          </w:tcPr>
          <w:bookmarkEnd w:id="2"/>
          <w:p w14:paraId="2C473D7E" w14:textId="5689B5A8" w:rsidR="004168CF" w:rsidRPr="00B1298C" w:rsidRDefault="006B207C" w:rsidP="009A60E2">
            <w:pPr>
              <w:rPr>
                <w:rFonts w:ascii="Arial" w:hAnsi="Arial" w:cs="Arial"/>
                <w:b/>
              </w:rPr>
            </w:pPr>
            <w:proofErr w:type="spellStart"/>
            <w:r w:rsidRPr="00B1298C">
              <w:rPr>
                <w:rFonts w:ascii="Arial" w:hAnsi="Arial" w:cs="Arial"/>
                <w:b/>
              </w:rPr>
              <w:lastRenderedPageBreak/>
              <w:t>Üldoskused</w:t>
            </w:r>
            <w:proofErr w:type="spellEnd"/>
          </w:p>
        </w:tc>
      </w:tr>
      <w:tr w:rsidR="006B207C" w:rsidRPr="00B1298C" w14:paraId="2739586C" w14:textId="77777777" w:rsidTr="002B3000">
        <w:tc>
          <w:tcPr>
            <w:tcW w:w="6346" w:type="dxa"/>
          </w:tcPr>
          <w:p w14:paraId="3AB7A826" w14:textId="6E63B5F6" w:rsidR="006B207C" w:rsidRPr="00B1298C" w:rsidRDefault="006B207C" w:rsidP="005B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järgib oma töös päästeteenistuja väärtusi ja eetikakoodeksit</w:t>
            </w:r>
            <w:r w:rsidR="00C534D8" w:rsidRPr="00B1298C">
              <w:rPr>
                <w:rFonts w:ascii="Arial" w:hAnsi="Arial" w:cs="Arial"/>
              </w:rPr>
              <w:t>, märkab ohtu ja sekkub;</w:t>
            </w:r>
          </w:p>
        </w:tc>
        <w:tc>
          <w:tcPr>
            <w:tcW w:w="5659" w:type="dxa"/>
          </w:tcPr>
          <w:p w14:paraId="21310EB4" w14:textId="4FBB7EBE" w:rsidR="004279A8" w:rsidRPr="00B1298C" w:rsidRDefault="004279A8" w:rsidP="004279A8">
            <w:pPr>
              <w:contextualSpacing/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Tegevusnäitaja on hinnatud päästja õppekava läbimisel/päästja tase 4 kutse andmisel</w:t>
            </w:r>
          </w:p>
          <w:p w14:paraId="32BA8A0E" w14:textId="6480184C" w:rsidR="006B207C" w:rsidRPr="00B1298C" w:rsidRDefault="006B207C" w:rsidP="004279A8">
            <w:pPr>
              <w:ind w:left="354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312" w:type="dxa"/>
          </w:tcPr>
          <w:p w14:paraId="394F032B" w14:textId="56FBCA7B" w:rsidR="006B207C" w:rsidRPr="00B1298C" w:rsidRDefault="006B207C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Töö käigus omandatud kompetentside hindamisleht Päästemeeskonna juht, tase 5</w:t>
            </w:r>
            <w:r w:rsidRPr="00B1298C">
              <w:rPr>
                <w:rFonts w:ascii="Arial" w:hAnsi="Arial" w:cs="Arial"/>
                <w:bCs/>
              </w:rPr>
              <w:t>.</w:t>
            </w:r>
          </w:p>
        </w:tc>
      </w:tr>
      <w:tr w:rsidR="006B207C" w:rsidRPr="00B1298C" w14:paraId="3BD8A0F9" w14:textId="77777777" w:rsidTr="002B3000">
        <w:tc>
          <w:tcPr>
            <w:tcW w:w="6346" w:type="dxa"/>
          </w:tcPr>
          <w:p w14:paraId="0E49B9C5" w14:textId="4393C20C" w:rsidR="006B207C" w:rsidRPr="00B1298C" w:rsidRDefault="006B207C" w:rsidP="005B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oskab hinnata ohte ja riske;</w:t>
            </w:r>
          </w:p>
        </w:tc>
        <w:tc>
          <w:tcPr>
            <w:tcW w:w="5659" w:type="dxa"/>
          </w:tcPr>
          <w:p w14:paraId="3D687C17" w14:textId="0D9D1F5E" w:rsidR="006B207C" w:rsidRPr="00B1298C" w:rsidRDefault="00F21395" w:rsidP="00C0047F">
            <w:pPr>
              <w:pStyle w:val="ListParagraph"/>
              <w:numPr>
                <w:ilvl w:val="0"/>
                <w:numId w:val="6"/>
              </w:numPr>
              <w:ind w:left="355" w:hanging="283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kirjeldab riske ja ohte vastavalt päästetöö käigus saadud infole ning rakendab sobilikke riskide maandamise meetmeid;</w:t>
            </w:r>
          </w:p>
        </w:tc>
        <w:tc>
          <w:tcPr>
            <w:tcW w:w="2312" w:type="dxa"/>
          </w:tcPr>
          <w:p w14:paraId="6C6D656B" w14:textId="41858A50" w:rsidR="006B207C" w:rsidRPr="00B1298C" w:rsidRDefault="00C0047F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  <w:bCs/>
              </w:rPr>
              <w:t xml:space="preserve">Töö käigus omandatud kompetentside hindamisleht </w:t>
            </w:r>
            <w:r w:rsidRPr="00B1298C">
              <w:rPr>
                <w:rFonts w:ascii="Arial" w:hAnsi="Arial" w:cs="Arial"/>
                <w:bCs/>
              </w:rPr>
              <w:lastRenderedPageBreak/>
              <w:t>Päästemeeskonna juht, tase 5.</w:t>
            </w:r>
          </w:p>
        </w:tc>
      </w:tr>
      <w:tr w:rsidR="006B207C" w:rsidRPr="00B1298C" w14:paraId="4462FBF1" w14:textId="77777777" w:rsidTr="002B3000">
        <w:tc>
          <w:tcPr>
            <w:tcW w:w="6346" w:type="dxa"/>
          </w:tcPr>
          <w:p w14:paraId="37FAE99C" w14:textId="0112D223" w:rsidR="006B207C" w:rsidRPr="00B1298C" w:rsidRDefault="006B207C" w:rsidP="005B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lastRenderedPageBreak/>
              <w:t>järgib oma töös päästetöö valdkonda reguleerivaid õigusakte;</w:t>
            </w:r>
          </w:p>
        </w:tc>
        <w:tc>
          <w:tcPr>
            <w:tcW w:w="5659" w:type="dxa"/>
          </w:tcPr>
          <w:p w14:paraId="0F591804" w14:textId="77777777" w:rsidR="00BB1173" w:rsidRPr="00B1298C" w:rsidRDefault="00BB1173" w:rsidP="00BB1173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teab põhiõiguste liike;</w:t>
            </w:r>
          </w:p>
          <w:p w14:paraId="67FB0022" w14:textId="77777777" w:rsidR="00BB1173" w:rsidRPr="00B1298C" w:rsidRDefault="00BB1173" w:rsidP="00BB1173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selgitab põhiõigustesse sekkumise õiguspärasuse põhimõtteid;</w:t>
            </w:r>
          </w:p>
          <w:p w14:paraId="2340F869" w14:textId="77777777" w:rsidR="00BB1173" w:rsidRPr="00B1298C" w:rsidRDefault="00BB1173" w:rsidP="00BB1173">
            <w:pPr>
              <w:numPr>
                <w:ilvl w:val="0"/>
                <w:numId w:val="9"/>
              </w:numPr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hAnsi="Arial" w:cs="Arial"/>
              </w:rPr>
              <w:t>otsib andmebaasidest kohaseid päästeala õigusakte juhtumi lahendamiseks;</w:t>
            </w:r>
          </w:p>
          <w:p w14:paraId="0E86A8BE" w14:textId="77777777" w:rsidR="00BB1173" w:rsidRPr="00B1298C" w:rsidRDefault="00BB1173" w:rsidP="00BB1173">
            <w:pPr>
              <w:numPr>
                <w:ilvl w:val="0"/>
                <w:numId w:val="18"/>
              </w:numPr>
              <w:ind w:left="284" w:hanging="28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kirjeldab haldusõiguse süsteemi olemust ja sisustab valdkonna olulised mõisted;</w:t>
            </w:r>
          </w:p>
          <w:p w14:paraId="2FE0D5C6" w14:textId="75592588" w:rsidR="006B207C" w:rsidRPr="00B1298C" w:rsidRDefault="00BB1173" w:rsidP="00A03A1A">
            <w:pPr>
              <w:numPr>
                <w:ilvl w:val="0"/>
                <w:numId w:val="18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kirjeldab õigusaktides sätestatud riikliku järelevalve rakendamise korda ning </w:t>
            </w:r>
            <w:proofErr w:type="spellStart"/>
            <w:r w:rsidRPr="00B1298C">
              <w:rPr>
                <w:rFonts w:ascii="Arial" w:eastAsia="Times New Roman" w:hAnsi="Arial" w:cs="Arial"/>
              </w:rPr>
              <w:t>üld</w:t>
            </w:r>
            <w:proofErr w:type="spellEnd"/>
            <w:r w:rsidRPr="00B1298C">
              <w:rPr>
                <w:rFonts w:ascii="Arial" w:eastAsia="Times New Roman" w:hAnsi="Arial" w:cs="Arial"/>
              </w:rPr>
              <w:t xml:space="preserve"> -ja erimeetmete rakendamise põhimõtteid ning päästetöö olukorras valdusse sisenemise ja läbivaatuse õiguslikku alust;</w:t>
            </w:r>
          </w:p>
        </w:tc>
        <w:tc>
          <w:tcPr>
            <w:tcW w:w="2312" w:type="dxa"/>
          </w:tcPr>
          <w:p w14:paraId="5F75C713" w14:textId="10963B0C" w:rsidR="006B207C" w:rsidRPr="00B1298C" w:rsidRDefault="00BB1173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  <w:bCs/>
              </w:rPr>
              <w:t>Töö käigus omandatud kompetentside hindamisleht Päästemeeskonna juht, tase 5.</w:t>
            </w:r>
          </w:p>
        </w:tc>
      </w:tr>
      <w:tr w:rsidR="004168CF" w:rsidRPr="00B1298C" w14:paraId="54859CD6" w14:textId="77777777" w:rsidTr="002B3000">
        <w:tc>
          <w:tcPr>
            <w:tcW w:w="6346" w:type="dxa"/>
          </w:tcPr>
          <w:p w14:paraId="72B56B21" w14:textId="039AB567" w:rsidR="004168CF" w:rsidRPr="00B1298C" w:rsidRDefault="00BB1173" w:rsidP="005B64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järgib oma töös tööohutuse reegleid ja põhimõtteid; kasutab töövahendeid sihipäraselt vastavalt tootja kasutusjuhendile; veendub pärast töövahendi kasutamist selle tehnilises korrasolekus ja vajaduse korral teostab kasutusjärgse hoolduse oma kompetentsuse piires;</w:t>
            </w:r>
          </w:p>
        </w:tc>
        <w:tc>
          <w:tcPr>
            <w:tcW w:w="5659" w:type="dxa"/>
          </w:tcPr>
          <w:p w14:paraId="7AD89A59" w14:textId="77777777" w:rsidR="008D2038" w:rsidRPr="00B1298C" w:rsidRDefault="008D2038" w:rsidP="009A60E2">
            <w:pPr>
              <w:numPr>
                <w:ilvl w:val="0"/>
                <w:numId w:val="6"/>
              </w:numPr>
              <w:ind w:left="354" w:hanging="35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korraldab ning kontrollib päästetöö varustuse ja tehnika hooldamist;</w:t>
            </w:r>
          </w:p>
          <w:p w14:paraId="62A63D98" w14:textId="77777777" w:rsidR="008D2038" w:rsidRPr="00B1298C" w:rsidRDefault="008D2038" w:rsidP="009A60E2">
            <w:pPr>
              <w:numPr>
                <w:ilvl w:val="0"/>
                <w:numId w:val="6"/>
              </w:numPr>
              <w:ind w:left="354" w:hanging="35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täidab töökorralduslike dokumente;</w:t>
            </w:r>
          </w:p>
          <w:p w14:paraId="1E95D466" w14:textId="77777777" w:rsidR="008D2038" w:rsidRPr="00B1298C" w:rsidRDefault="008D2038" w:rsidP="009A60E2">
            <w:pPr>
              <w:numPr>
                <w:ilvl w:val="0"/>
                <w:numId w:val="6"/>
              </w:numPr>
              <w:ind w:left="354" w:hanging="354"/>
              <w:contextualSpacing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valmistab ette ning viib läbi päästemeeskonna koolituse.</w:t>
            </w:r>
          </w:p>
          <w:p w14:paraId="21C63C80" w14:textId="3E39F8D2" w:rsidR="004168CF" w:rsidRPr="00B1298C" w:rsidRDefault="004168CF" w:rsidP="009A60E2">
            <w:pPr>
              <w:spacing w:after="160"/>
              <w:ind w:left="354" w:hanging="35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2" w:type="dxa"/>
          </w:tcPr>
          <w:p w14:paraId="4D0BB0AC" w14:textId="46B8D7F1" w:rsidR="004168CF" w:rsidRPr="00B1298C" w:rsidRDefault="00B52A20" w:rsidP="009A60E2">
            <w:pPr>
              <w:spacing w:after="160"/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</w:rPr>
              <w:t>Töö käigus omandatud kompetentside hindamisleht Päästemeeskonna juht, tase 5</w:t>
            </w:r>
            <w:r w:rsidRPr="00B1298C">
              <w:rPr>
                <w:rFonts w:ascii="Arial" w:hAnsi="Arial" w:cs="Arial"/>
                <w:bCs/>
              </w:rPr>
              <w:t>.</w:t>
            </w:r>
          </w:p>
        </w:tc>
      </w:tr>
      <w:tr w:rsidR="004168CF" w:rsidRPr="00B1298C" w14:paraId="37494CF6" w14:textId="77777777" w:rsidTr="002B3000">
        <w:tc>
          <w:tcPr>
            <w:tcW w:w="6346" w:type="dxa"/>
            <w:tcBorders>
              <w:top w:val="single" w:sz="4" w:space="0" w:color="auto"/>
            </w:tcBorders>
          </w:tcPr>
          <w:p w14:paraId="664578DC" w14:textId="19F48E85" w:rsidR="004168CF" w:rsidRPr="00B1298C" w:rsidRDefault="007B7865" w:rsidP="007B786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on motiveeritud õppima, huvitub iseenda ja eriala/valdkonna arengust; arendab ennast sihipäraselt; hoiab ennast treeningutega vormis;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683715A5" w14:textId="7C906E85" w:rsidR="004168CF" w:rsidRPr="00B1298C" w:rsidRDefault="008D2038" w:rsidP="009A60E2">
            <w:pPr>
              <w:pStyle w:val="ListParagraph"/>
              <w:numPr>
                <w:ilvl w:val="0"/>
                <w:numId w:val="20"/>
              </w:numPr>
              <w:ind w:left="213" w:hanging="213"/>
              <w:rPr>
                <w:rFonts w:ascii="Arial" w:hAnsi="Arial" w:cs="Arial"/>
              </w:rPr>
            </w:pPr>
            <w:r w:rsidRPr="00B1298C">
              <w:rPr>
                <w:rFonts w:ascii="Arial" w:eastAsia="Calibri" w:hAnsi="Arial" w:cs="Arial"/>
                <w:bCs/>
              </w:rPr>
              <w:t>k</w:t>
            </w:r>
            <w:r w:rsidR="00E73A01" w:rsidRPr="00B1298C">
              <w:rPr>
                <w:rFonts w:ascii="Arial" w:eastAsia="Calibri" w:hAnsi="Arial" w:cs="Arial"/>
                <w:bCs/>
              </w:rPr>
              <w:t xml:space="preserve">utseeksam on võimalik sooritada Päästeameti suunamise alusel tingimusel, et </w:t>
            </w:r>
            <w:r w:rsidR="006F0443" w:rsidRPr="00B1298C">
              <w:rPr>
                <w:rFonts w:ascii="Arial" w:eastAsia="Calibri" w:hAnsi="Arial" w:cs="Arial"/>
                <w:bCs/>
              </w:rPr>
              <w:t xml:space="preserve">teenistujal on päästja, tase 4 </w:t>
            </w:r>
            <w:r w:rsidR="00E73A01" w:rsidRPr="00B1298C">
              <w:rPr>
                <w:rFonts w:ascii="Arial" w:eastAsia="Calibri" w:hAnsi="Arial" w:cs="Arial"/>
                <w:bCs/>
              </w:rPr>
              <w:t>kutsekvalifikatsioon. Suunamise eelduseks on teenistuja poolt välja toodud tööalane vajadus täiendada enda teadmisi ja kompetentse päästevaldkonna arengute osas seoses erialase karjääriga päästeteenistuses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2446481D" w14:textId="62AA0E70" w:rsidR="004168CF" w:rsidRPr="00B1298C" w:rsidRDefault="00456C3A" w:rsidP="009A60E2">
            <w:pPr>
              <w:spacing w:after="160"/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t>Töö käigus omandatud kompetentside hindamisleht Päästemeeskonna juht, tase 5.</w:t>
            </w:r>
          </w:p>
        </w:tc>
      </w:tr>
      <w:tr w:rsidR="00BB1173" w:rsidRPr="00B1298C" w14:paraId="6F2C22A1" w14:textId="77777777" w:rsidTr="002B3000">
        <w:tc>
          <w:tcPr>
            <w:tcW w:w="6346" w:type="dxa"/>
            <w:tcBorders>
              <w:top w:val="single" w:sz="4" w:space="0" w:color="auto"/>
            </w:tcBorders>
          </w:tcPr>
          <w:p w14:paraId="398A03F4" w14:textId="40FAD662" w:rsidR="00BB1173" w:rsidRPr="00B1298C" w:rsidRDefault="00BB1173" w:rsidP="00BB11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tunneb ära eluohtliku seisundi ja valib sobiva elupäästva esmaabi andmise viisi; annab kannatanu(te)</w:t>
            </w:r>
            <w:proofErr w:type="spellStart"/>
            <w:r w:rsidRPr="00B1298C">
              <w:rPr>
                <w:rFonts w:ascii="Arial" w:hAnsi="Arial" w:cs="Arial"/>
              </w:rPr>
              <w:t>le</w:t>
            </w:r>
            <w:proofErr w:type="spellEnd"/>
            <w:r w:rsidRPr="00B1298C">
              <w:rPr>
                <w:rFonts w:ascii="Arial" w:hAnsi="Arial" w:cs="Arial"/>
              </w:rPr>
              <w:t xml:space="preserve"> elupäästvat esmaabi ja transpordib kannatanu ohutult kasutades põhiauto standardvarustust; taaselustab vastavalt normidele;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7EC67C9B" w14:textId="232F5866" w:rsidR="00BB1173" w:rsidRPr="00B1298C" w:rsidRDefault="00BB1173" w:rsidP="00BB1173">
            <w:pPr>
              <w:pStyle w:val="ListParagraph"/>
              <w:numPr>
                <w:ilvl w:val="0"/>
                <w:numId w:val="20"/>
              </w:numPr>
              <w:ind w:left="213" w:hanging="213"/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hAnsi="Arial" w:cs="Arial"/>
              </w:rPr>
              <w:t>tegevusnäitajad on hinnatud päästja, tase 4 kutse omistamisel.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1FA745C4" w14:textId="7590C5C9" w:rsidR="00BB1173" w:rsidRPr="00B1298C" w:rsidRDefault="00BB1173" w:rsidP="00BB1173">
            <w:pPr>
              <w:rPr>
                <w:rFonts w:ascii="Arial" w:hAnsi="Arial" w:cs="Arial"/>
                <w:bCs/>
              </w:rPr>
            </w:pPr>
          </w:p>
        </w:tc>
      </w:tr>
      <w:tr w:rsidR="00BB1173" w:rsidRPr="00B1298C" w14:paraId="5CFC9F20" w14:textId="77777777" w:rsidTr="00E50064">
        <w:tc>
          <w:tcPr>
            <w:tcW w:w="6346" w:type="dxa"/>
            <w:tcBorders>
              <w:top w:val="single" w:sz="4" w:space="0" w:color="auto"/>
            </w:tcBorders>
          </w:tcPr>
          <w:p w14:paraId="4B668646" w14:textId="3A7B1B38" w:rsidR="00BB1173" w:rsidRPr="00B1298C" w:rsidRDefault="00BB1173" w:rsidP="00BB11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lastRenderedPageBreak/>
              <w:t>töötab tõhusalt meeskonnas ja selle huvides ning kohandub meeskonnaga; arvestab teistega ja täidab oma rolli meeskonnas;</w:t>
            </w:r>
          </w:p>
        </w:tc>
        <w:tc>
          <w:tcPr>
            <w:tcW w:w="5659" w:type="dxa"/>
          </w:tcPr>
          <w:p w14:paraId="255E03F4" w14:textId="77777777" w:rsidR="00BB1173" w:rsidRPr="00B1298C" w:rsidRDefault="00BB1173" w:rsidP="00BB117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Arial" w:eastAsia="MS Mincho" w:hAnsi="Arial" w:cs="Arial"/>
              </w:rPr>
            </w:pPr>
            <w:r w:rsidRPr="00B1298C">
              <w:rPr>
                <w:rFonts w:ascii="Arial" w:eastAsia="MS Mincho" w:hAnsi="Arial" w:cs="Arial"/>
              </w:rPr>
              <w:t>kirjeldab päästemeeskonna juhiks olemise psühholoogilisi aluseid;</w:t>
            </w:r>
          </w:p>
          <w:p w14:paraId="22CA7558" w14:textId="77777777" w:rsidR="00BB1173" w:rsidRPr="00B1298C" w:rsidRDefault="00BB1173" w:rsidP="00BB1173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Arial" w:eastAsia="MS Mincho" w:hAnsi="Arial" w:cs="Arial"/>
              </w:rPr>
            </w:pPr>
            <w:r w:rsidRPr="00B1298C">
              <w:rPr>
                <w:rFonts w:ascii="Arial" w:eastAsia="MS Mincho" w:hAnsi="Arial" w:cs="Arial"/>
              </w:rPr>
              <w:t>loetleb päästeala töötajate psühholoogiliselt mõjutavaid pingeid;</w:t>
            </w:r>
          </w:p>
          <w:p w14:paraId="4C04724E" w14:textId="77777777" w:rsidR="00BB1173" w:rsidRPr="00B1298C" w:rsidRDefault="00BB1173" w:rsidP="00BB1173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Arial" w:eastAsia="MS Mincho" w:hAnsi="Arial" w:cs="Arial"/>
              </w:rPr>
            </w:pPr>
            <w:r w:rsidRPr="00B1298C">
              <w:rPr>
                <w:rFonts w:ascii="Arial" w:eastAsia="MS Mincho" w:hAnsi="Arial" w:cs="Arial"/>
              </w:rPr>
              <w:t>kirjeldab esmaseid tegevusi vaimse vormi taseme parendamiseks ja läbipõlemise vältimiseks;</w:t>
            </w:r>
          </w:p>
          <w:p w14:paraId="61A20329" w14:textId="7B15E758" w:rsidR="00BB1173" w:rsidRPr="00B1298C" w:rsidRDefault="00BB1173" w:rsidP="00BB1173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Arial" w:eastAsia="MS Mincho" w:hAnsi="Arial" w:cs="Arial"/>
              </w:rPr>
            </w:pPr>
            <w:r w:rsidRPr="00B1298C">
              <w:rPr>
                <w:rFonts w:ascii="Arial" w:eastAsia="MS Mincho" w:hAnsi="Arial" w:cs="Arial"/>
              </w:rPr>
              <w:t>nimetab juhi ja juhtimise funktsioone;</w:t>
            </w:r>
          </w:p>
          <w:p w14:paraId="46340D65" w14:textId="6530F113" w:rsidR="00BB1173" w:rsidRPr="00B1298C" w:rsidRDefault="00BB1173" w:rsidP="00BB1173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ascii="Arial" w:eastAsia="MS Mincho" w:hAnsi="Arial" w:cs="Arial"/>
              </w:rPr>
            </w:pPr>
            <w:r w:rsidRPr="00B1298C">
              <w:rPr>
                <w:rFonts w:ascii="Arial" w:eastAsia="MS Mincho" w:hAnsi="Arial" w:cs="Arial"/>
              </w:rPr>
              <w:t>kirjeldab erinevaid juhtimisstiile ja erinevaid võimuhoobasid.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55F2C1AB" w14:textId="7C1155E4" w:rsidR="00BB1173" w:rsidRPr="00B1298C" w:rsidRDefault="00BB1173" w:rsidP="00BB1173">
            <w:pPr>
              <w:spacing w:after="160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Töö käigus omandatud kompetentside hindamisleht Päästemeeskonna juht, tase 5</w:t>
            </w:r>
            <w:r w:rsidRPr="00B1298C">
              <w:rPr>
                <w:rFonts w:ascii="Arial" w:hAnsi="Arial" w:cs="Arial"/>
                <w:bCs/>
              </w:rPr>
              <w:t>.</w:t>
            </w:r>
          </w:p>
        </w:tc>
      </w:tr>
      <w:tr w:rsidR="00BB1173" w:rsidRPr="00B1298C" w14:paraId="56CEDB8C" w14:textId="77777777" w:rsidTr="002B3000">
        <w:tc>
          <w:tcPr>
            <w:tcW w:w="6346" w:type="dxa"/>
            <w:tcBorders>
              <w:top w:val="single" w:sz="4" w:space="0" w:color="auto"/>
            </w:tcBorders>
          </w:tcPr>
          <w:p w14:paraId="371FC81B" w14:textId="32366503" w:rsidR="00BB1173" w:rsidRPr="00B1298C" w:rsidRDefault="00BB1173" w:rsidP="00BB11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kasutab oma töös eesti keelt vastavalt seadusega kehtestatud nõuetele;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594C8481" w14:textId="5480F954" w:rsidR="00BB1173" w:rsidRPr="00B1298C" w:rsidRDefault="00BB1173" w:rsidP="00BB1173">
            <w:pPr>
              <w:pStyle w:val="ListParagraph"/>
              <w:numPr>
                <w:ilvl w:val="0"/>
                <w:numId w:val="12"/>
              </w:numPr>
              <w:ind w:left="354" w:hanging="35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kasutab oma töös eesti keelt B1 tasemel.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67843AC1" w14:textId="367AD8C1" w:rsidR="00BB1173" w:rsidRPr="00B1298C" w:rsidRDefault="00BB1173" w:rsidP="00BB1173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Töö käigus omandatud kompetentside hindamisleht Päästemeeskonna juht, tase 5</w:t>
            </w:r>
            <w:r w:rsidRPr="00B1298C">
              <w:rPr>
                <w:rFonts w:ascii="Arial" w:hAnsi="Arial" w:cs="Arial"/>
                <w:bCs/>
              </w:rPr>
              <w:t>.</w:t>
            </w:r>
          </w:p>
        </w:tc>
      </w:tr>
      <w:tr w:rsidR="00BB1173" w:rsidRPr="00B1298C" w14:paraId="21854A71" w14:textId="77777777" w:rsidTr="002B3000">
        <w:tc>
          <w:tcPr>
            <w:tcW w:w="6346" w:type="dxa"/>
            <w:tcBorders>
              <w:top w:val="single" w:sz="4" w:space="0" w:color="auto"/>
            </w:tcBorders>
          </w:tcPr>
          <w:p w14:paraId="073B9A79" w14:textId="300159BC" w:rsidR="00BB1173" w:rsidRPr="00B1298C" w:rsidRDefault="00BB1173" w:rsidP="00BB11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kasutab tööks vajalikke info- ja kommunikatsioonitehnoloogia vahendeid (riistvara ja tarkvara, raadiosidevahendid, navigatsiooniseadmed jm) vastavalt kehtestatud korrale ja kasutusjuhenditele;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58F5BC6D" w14:textId="77777777" w:rsidR="00BB1173" w:rsidRPr="00B1298C" w:rsidRDefault="00BB1173" w:rsidP="00BB1173">
            <w:pPr>
              <w:numPr>
                <w:ilvl w:val="0"/>
                <w:numId w:val="13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täidab operatiivse valmisoleku programmi;</w:t>
            </w:r>
          </w:p>
          <w:p w14:paraId="6F9C7729" w14:textId="77777777" w:rsidR="00BB1173" w:rsidRPr="00B1298C" w:rsidRDefault="00BB1173" w:rsidP="00BB1173">
            <w:pPr>
              <w:numPr>
                <w:ilvl w:val="0"/>
                <w:numId w:val="13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sisestab oma poolt juhitud päästesündmuse andmed ja tegevused kasutades päästeameti elektroonseid rakendusprogramme;</w:t>
            </w:r>
          </w:p>
          <w:p w14:paraId="14A1B813" w14:textId="323D2AB7" w:rsidR="00BB1173" w:rsidRPr="00B1298C" w:rsidRDefault="00BB1173" w:rsidP="00BB1173">
            <w:pPr>
              <w:numPr>
                <w:ilvl w:val="0"/>
                <w:numId w:val="13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kasutab elektroonseid päästeameti rakendusprogramme sündmuse lahendamisel.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1B1F7983" w14:textId="0F1116A4" w:rsidR="00BB1173" w:rsidRPr="00B1298C" w:rsidRDefault="00BB1173" w:rsidP="00BB1173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Töö käigus omandatud kompetentside hindamisleht Päästemeeskonna juht, tase 5</w:t>
            </w:r>
            <w:r w:rsidRPr="00B1298C">
              <w:rPr>
                <w:rFonts w:ascii="Arial" w:hAnsi="Arial" w:cs="Arial"/>
                <w:bCs/>
              </w:rPr>
              <w:t>.</w:t>
            </w:r>
          </w:p>
        </w:tc>
      </w:tr>
    </w:tbl>
    <w:p w14:paraId="6B24667C" w14:textId="77777777" w:rsidR="004168CF" w:rsidRPr="00B1298C" w:rsidRDefault="004168CF" w:rsidP="009A60E2">
      <w:pPr>
        <w:spacing w:after="0" w:line="240" w:lineRule="auto"/>
        <w:rPr>
          <w:rFonts w:ascii="Arial" w:hAnsi="Arial" w:cs="Arial"/>
          <w:bCs/>
        </w:rPr>
      </w:pPr>
    </w:p>
    <w:p w14:paraId="6E7C9CCE" w14:textId="49171D9F" w:rsidR="004168CF" w:rsidRPr="00B1298C" w:rsidRDefault="004168CF" w:rsidP="009A60E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bookmarkStart w:id="3" w:name="_Hlk529962101"/>
      <w:r w:rsidRPr="00B1298C">
        <w:rPr>
          <w:rFonts w:ascii="Arial" w:hAnsi="Arial" w:cs="Arial"/>
          <w:bCs/>
        </w:rPr>
        <w:t xml:space="preserve">Kutseeksami </w:t>
      </w:r>
      <w:r w:rsidR="00456C3A" w:rsidRPr="00B1298C">
        <w:rPr>
          <w:rFonts w:ascii="Arial" w:hAnsi="Arial" w:cs="Arial"/>
          <w:bCs/>
        </w:rPr>
        <w:t>esimese</w:t>
      </w:r>
      <w:r w:rsidRPr="00B1298C">
        <w:rPr>
          <w:rFonts w:ascii="Arial" w:hAnsi="Arial" w:cs="Arial"/>
          <w:bCs/>
        </w:rPr>
        <w:t xml:space="preserve"> osa </w:t>
      </w:r>
      <w:r w:rsidRPr="00B1298C">
        <w:rPr>
          <w:rFonts w:ascii="Arial" w:hAnsi="Arial" w:cs="Arial"/>
        </w:rPr>
        <w:t>hindamiskriteeriumid ja meetodid</w:t>
      </w:r>
      <w:bookmarkEnd w:id="3"/>
      <w:r w:rsidRPr="00B1298C">
        <w:rPr>
          <w:rFonts w:ascii="Arial" w:hAnsi="Arial" w:cs="Arial"/>
        </w:rPr>
        <w:t>: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6346"/>
        <w:gridCol w:w="5659"/>
        <w:gridCol w:w="2312"/>
      </w:tblGrid>
      <w:tr w:rsidR="00456C3A" w:rsidRPr="00B1298C" w14:paraId="464BEC54" w14:textId="77777777" w:rsidTr="002D4E1A">
        <w:tc>
          <w:tcPr>
            <w:tcW w:w="6346" w:type="dxa"/>
          </w:tcPr>
          <w:p w14:paraId="5BB1BAEA" w14:textId="77777777" w:rsidR="00456C3A" w:rsidRPr="00B1298C" w:rsidRDefault="00456C3A" w:rsidP="009A60E2">
            <w:pPr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t>Kutsestandardi tegevusnäitaja</w:t>
            </w:r>
          </w:p>
        </w:tc>
        <w:tc>
          <w:tcPr>
            <w:tcW w:w="5659" w:type="dxa"/>
          </w:tcPr>
          <w:p w14:paraId="4C5C7B6C" w14:textId="77777777" w:rsidR="00456C3A" w:rsidRPr="00B1298C" w:rsidRDefault="00456C3A" w:rsidP="009A60E2">
            <w:pPr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t>Hindamiskriteeriumid</w:t>
            </w:r>
          </w:p>
        </w:tc>
        <w:tc>
          <w:tcPr>
            <w:tcW w:w="2312" w:type="dxa"/>
          </w:tcPr>
          <w:p w14:paraId="12F7C4F7" w14:textId="77777777" w:rsidR="00456C3A" w:rsidRPr="00B1298C" w:rsidRDefault="00456C3A" w:rsidP="009A60E2">
            <w:pPr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t>Hindamismeetod</w:t>
            </w:r>
          </w:p>
        </w:tc>
      </w:tr>
      <w:tr w:rsidR="00C510E0" w:rsidRPr="00B1298C" w14:paraId="2E386E78" w14:textId="77777777" w:rsidTr="00792235">
        <w:tc>
          <w:tcPr>
            <w:tcW w:w="14317" w:type="dxa"/>
            <w:gridSpan w:val="3"/>
          </w:tcPr>
          <w:p w14:paraId="7F6A5B2B" w14:textId="7669A792" w:rsidR="00C510E0" w:rsidRPr="00B1298C" w:rsidRDefault="00C510E0" w:rsidP="009A60E2">
            <w:pPr>
              <w:rPr>
                <w:rFonts w:ascii="Arial" w:hAnsi="Arial" w:cs="Arial"/>
                <w:bCs/>
              </w:rPr>
            </w:pPr>
            <w:r w:rsidRPr="00B1298C">
              <w:rPr>
                <w:rFonts w:ascii="Arial" w:eastAsia="Calibri" w:hAnsi="Arial" w:cs="Arial"/>
                <w:b/>
                <w:bCs/>
              </w:rPr>
              <w:t>Kompetents: Päästetöö tegemine</w:t>
            </w:r>
          </w:p>
        </w:tc>
      </w:tr>
      <w:tr w:rsidR="007524BC" w:rsidRPr="00B1298C" w14:paraId="23E3ED4B" w14:textId="77777777" w:rsidTr="0019449E">
        <w:tc>
          <w:tcPr>
            <w:tcW w:w="6346" w:type="dxa"/>
          </w:tcPr>
          <w:p w14:paraId="0F49BCBE" w14:textId="12048B24" w:rsidR="00EB77EA" w:rsidRPr="00B1298C" w:rsidRDefault="00EB77EA" w:rsidP="00C273B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hindab tule ja põlemisgaaside levikut ning valib sobiva viisi ja vahendid tulekahju leviku piiramiseks ning kustutamiseks;</w:t>
            </w:r>
          </w:p>
          <w:p w14:paraId="535A8DF6" w14:textId="77777777" w:rsidR="00E72B62" w:rsidRPr="00B1298C" w:rsidRDefault="00E72B62" w:rsidP="00C273B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  <w:p w14:paraId="3795687B" w14:textId="77777777" w:rsidR="002A6829" w:rsidRPr="00B1298C" w:rsidRDefault="002A6829" w:rsidP="00C273B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valib tehnilise päästetöö taktika vastavalt õnnetuse dünaamikale ja tagajärgedele; valib sobiva varustuse ja efektiivseima viisi ohutuks tehniliseks päästetööks; hindab riske vastavalt tehnilise päästetöö käigus </w:t>
            </w:r>
            <w:r w:rsidRPr="00B1298C">
              <w:rPr>
                <w:rFonts w:ascii="Arial" w:hAnsi="Arial" w:cs="Arial"/>
              </w:rPr>
              <w:lastRenderedPageBreak/>
              <w:t>saadud infole; kontrollib päästetöö efektiivsust ja vajadusel muudab taktikat; kasutab põhiauto standardvarustust vastavalt päästetöö iseloomule;</w:t>
            </w:r>
          </w:p>
          <w:p w14:paraId="4EEB9AE3" w14:textId="77777777" w:rsidR="009D3DBA" w:rsidRPr="00B1298C" w:rsidRDefault="009D3DBA" w:rsidP="00C273B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tuvastab lähtuvalt luure tulemusest aine omadused ja ohtlikkuse ning edastab info vastavalt juhendile, võtab kasutusele vajalikud kaitsemeetmed tagades meeskonna ja päästetavate ohutuse ja otsustab lisaressursi kaasamise; hindab riske vastavalt keemiapäästetöö käigus saadud infole; kontrollib keemiapäästetöö efektiivsust ja vajadusel muudab taktikat; kasutab põhiauto standardvarustust vastavalt päästetöö iseloomule; hindab naftareostuse ulatust ja korraldab </w:t>
            </w:r>
            <w:proofErr w:type="spellStart"/>
            <w:r w:rsidRPr="00B1298C">
              <w:rPr>
                <w:rFonts w:ascii="Arial" w:hAnsi="Arial" w:cs="Arial"/>
              </w:rPr>
              <w:t>naftareostuskorjetööd</w:t>
            </w:r>
            <w:proofErr w:type="spellEnd"/>
            <w:r w:rsidRPr="00B1298C">
              <w:rPr>
                <w:rFonts w:ascii="Arial" w:hAnsi="Arial" w:cs="Arial"/>
              </w:rPr>
              <w:t>; hindab saasteärastuse vajadust ja korraldab saasteärastustööd;</w:t>
            </w:r>
          </w:p>
          <w:p w14:paraId="53D55E1C" w14:textId="5C5ABEE7" w:rsidR="001901CE" w:rsidRPr="00B1298C" w:rsidRDefault="001901CE" w:rsidP="00C273B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valib efektiivse ja ohutu hargnemise vastavalt päästesündmuse liigile ja iseloomule; annab korraldused hargnemisteks; jälgib kogu päästesündmuse vältel hargnemiste efektiivsust, teeb vajadusel muudatusi;</w:t>
            </w:r>
          </w:p>
          <w:p w14:paraId="03069018" w14:textId="2D3BCD16" w:rsidR="001901CE" w:rsidRPr="00B1298C" w:rsidRDefault="001901CE" w:rsidP="001901C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hindab evakuatsiooni ja elupääste vajadust, arvestades ohte ja riske ning päästesündmuse liiki; annab korralduse kaitsevarustuse kasutamiseks ning efektiivseks ja ohutuks inimeste ning loomade evakuatsiooniks ja elupäästeks;</w:t>
            </w:r>
          </w:p>
          <w:p w14:paraId="61112DBF" w14:textId="1BAFA900" w:rsidR="007524BC" w:rsidRPr="00B1298C" w:rsidRDefault="00B92686" w:rsidP="001901C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kaasab päästesündmuse lahendamisse võimalikke vajaminevaid asutusi ja isikuid vastavalt nende vastutusalale ning päästesündmuse liigile; juhib päästetööle kaasatuid vastavalt ettenähtud korrale;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9949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lastRenderedPageBreak/>
              <w:t>loob katkematu veevarustuse tulekahju likvideerimiseks;</w:t>
            </w:r>
          </w:p>
          <w:p w14:paraId="69C950E5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efektiivseima ja ohutuima hargnemise vastavalt päästesündmuse eripärale ja iseloomule;</w:t>
            </w:r>
          </w:p>
          <w:p w14:paraId="46405C3C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suitsu ja põlemisgaaside eemaldamiseks otsustava suuna ja taktika kogutud info põhjal, arvestades sündmuse liiki ning eripära;</w:t>
            </w:r>
          </w:p>
          <w:p w14:paraId="2E1F3A6C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lastRenderedPageBreak/>
              <w:t>hindab tulekahju arengut vastavalt suitsu- ja põlemisgaaside levikule ning korraldab ohutu põlengu likvideerimise ja ventileerimise;</w:t>
            </w:r>
          </w:p>
          <w:p w14:paraId="7F1105CA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kirjeldab tulekahju arengut ja </w:t>
            </w:r>
          </w:p>
          <w:p w14:paraId="4B181E4D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tulekahjudega kaasnevaid ohufaktoreid;</w:t>
            </w:r>
          </w:p>
          <w:p w14:paraId="774F5CFE" w14:textId="77777777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rakendab suitsu – ja põlemisgaaside eemaldamise taktikaid;</w:t>
            </w:r>
          </w:p>
          <w:p w14:paraId="3AAF6121" w14:textId="11DB2288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sobiva kustutusmeetodi, kustutusaine ja -vahendi ning nende koguse ja andmise intensiivsuse;</w:t>
            </w:r>
          </w:p>
          <w:p w14:paraId="1E7445FB" w14:textId="7A483BCE" w:rsidR="007524BC" w:rsidRPr="00B1298C" w:rsidRDefault="007524BC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kirjeldab põlevvedelike põl</w:t>
            </w:r>
            <w:r w:rsidR="006C2F8B" w:rsidRPr="00B1298C">
              <w:rPr>
                <w:rFonts w:ascii="Arial" w:eastAsia="Times New Roman" w:hAnsi="Arial" w:cs="Arial"/>
              </w:rPr>
              <w:t>emisel kaasnevaid ohte ja riske;</w:t>
            </w:r>
          </w:p>
          <w:p w14:paraId="1E9BE98C" w14:textId="77777777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planeerib tehniliste päästetööde läbiviimist;</w:t>
            </w:r>
          </w:p>
          <w:p w14:paraId="5E5B70A1" w14:textId="77777777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kirjeldab riske ja ohte vastavalt päästetöö käigus saadud infole ning rakendab sobilikke riskide maandamise meetmeid;</w:t>
            </w:r>
          </w:p>
          <w:p w14:paraId="74FCC958" w14:textId="77777777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sobiva varustuse ja efektiivseima viisi ohutuks päästetööks;</w:t>
            </w:r>
          </w:p>
          <w:p w14:paraId="20C534A6" w14:textId="77777777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valib efektiivseima ja ohutuima hargnemise vastavalt päästesündmuse eripärale;</w:t>
            </w:r>
          </w:p>
          <w:p w14:paraId="48818B90" w14:textId="77777777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annab hinnangu kannatanute päästmise võimalikkusele;</w:t>
            </w:r>
          </w:p>
          <w:p w14:paraId="2CD3E330" w14:textId="77777777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sõnastab käskluse võimalikult kiireks, ohutuks ja efektiivseks evakuatsiooni- või elupäästetegevuseks;</w:t>
            </w:r>
          </w:p>
          <w:p w14:paraId="57BF740A" w14:textId="301D9FA6" w:rsidR="00084501" w:rsidRPr="00B1298C" w:rsidRDefault="00084501" w:rsidP="009A60E2">
            <w:pPr>
              <w:numPr>
                <w:ilvl w:val="0"/>
                <w:numId w:val="22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korraldab erivõimekust nõudvaid päästetöid vastavalt sündmuse iseloomule ja erivõimekuse. meesk</w:t>
            </w:r>
            <w:r w:rsidR="006C2F8B" w:rsidRPr="00B1298C">
              <w:rPr>
                <w:rFonts w:ascii="Arial" w:eastAsia="Times New Roman" w:hAnsi="Arial" w:cs="Arial"/>
              </w:rPr>
              <w:t>onna meeskonnajuhi nõustamisele;</w:t>
            </w:r>
          </w:p>
          <w:p w14:paraId="7B856246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trike/>
              </w:rPr>
            </w:pPr>
            <w:r w:rsidRPr="00B1298C">
              <w:rPr>
                <w:rFonts w:ascii="Arial" w:hAnsi="Arial" w:cs="Arial"/>
              </w:rPr>
              <w:t>annab hinnangu ohtlikule ainele lähtudes aine märgistusest, kasutades keemiaõnnetuste päästejuhist;</w:t>
            </w:r>
          </w:p>
          <w:p w14:paraId="471817EE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määrab riskikeskkonna ja ressursi vajaduse lähtuvalt luure tulemustest;</w:t>
            </w:r>
          </w:p>
          <w:p w14:paraId="025AF316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lastRenderedPageBreak/>
              <w:t xml:space="preserve">määrab </w:t>
            </w:r>
            <w:proofErr w:type="spellStart"/>
            <w:r w:rsidRPr="00B1298C">
              <w:rPr>
                <w:rFonts w:ascii="Arial" w:hAnsi="Arial" w:cs="Arial"/>
              </w:rPr>
              <w:t>ohuala</w:t>
            </w:r>
            <w:proofErr w:type="spellEnd"/>
            <w:r w:rsidRPr="00B1298C">
              <w:rPr>
                <w:rFonts w:ascii="Arial" w:hAnsi="Arial" w:cs="Arial"/>
              </w:rPr>
              <w:t>, sh evakuatsiooni- ja hoiatusala suuruse arvestades ohtlikku ainet, sündmuse iseloomu, mõõtmistulemusi ja tuginedes juhendmaterjalile;</w:t>
            </w:r>
          </w:p>
          <w:p w14:paraId="762C3C80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valib õiged kaitsemeetmed ja vahendid päästetegevusteks tulenevalt ohtliku aine omadustest ja sündmuse iseloomust ning tagades meeskonna ohutuse;</w:t>
            </w:r>
          </w:p>
          <w:p w14:paraId="1A19EC79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valib efektiivse ja ohutu hargnemise vastavalt päästesündmuse liigile ja iseloomule;</w:t>
            </w:r>
          </w:p>
          <w:p w14:paraId="6F918CA3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annab hinnangu kannatanute päästmise võimalikkusele ohtlike ainetega saastunud keskkonnast lähtuvalt sündmuse iseloomust ja kasutatavast ressursist;</w:t>
            </w:r>
          </w:p>
          <w:p w14:paraId="3DCD2946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hindab evakuatsiooni vajadust arvestades ohte ja riske ning päästesündmuse liiki;</w:t>
            </w:r>
          </w:p>
          <w:p w14:paraId="74E4C5AA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loetleb aine leviku peatamise ja lekke sulgemise võimalused ja põhjendab nende kasutamist lähtuvalt sündmuse iseloomust, ohtliku aine omadustest ja ressursist;</w:t>
            </w:r>
          </w:p>
          <w:p w14:paraId="077FFDA0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loetleb keemiaõnnetusele kaastavad teised ametkonnad ja nimetab nende ülesanded;</w:t>
            </w:r>
          </w:p>
          <w:p w14:paraId="5431A822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hindab naftareostuse ulatust ja levikut nii maismaal kui veekogul lähtuvalt sündmuse iseloomust ja kemikaali omadustest;</w:t>
            </w:r>
          </w:p>
          <w:p w14:paraId="100C055C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korraldab naftareostuse leviku piiramise maismaal, kasutades selleks absorbeerivad ained ja vahendid;</w:t>
            </w:r>
          </w:p>
          <w:p w14:paraId="38364834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selgitab keemiapääste teenuse võimekusi teenuskaartide põhjal;</w:t>
            </w:r>
          </w:p>
          <w:p w14:paraId="157CCC0F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tuvastab päästesündmused, kuhu tuleb kaasata keemiapääste erivõimekus;</w:t>
            </w:r>
          </w:p>
          <w:p w14:paraId="6FAD14C4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lastRenderedPageBreak/>
              <w:t>korraldab erivõimekust nõudvaid keemiapäästetöid vastavalt sündmuse iseloomule ja keemiapääste meeskonna juhi nõustamisel;</w:t>
            </w:r>
          </w:p>
          <w:p w14:paraId="5E02A1AE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valib õige keemiakaitseülikonna tulenevalt lekkivast ainest, päästetegevusest ja päästesündmuse iseloomust;</w:t>
            </w:r>
          </w:p>
          <w:p w14:paraId="2601816E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korraldab ja juhendab vajadusel </w:t>
            </w:r>
            <w:proofErr w:type="spellStart"/>
            <w:r w:rsidRPr="00B1298C">
              <w:rPr>
                <w:rFonts w:ascii="Arial" w:hAnsi="Arial" w:cs="Arial"/>
              </w:rPr>
              <w:t>keemiasukeldujate</w:t>
            </w:r>
            <w:proofErr w:type="spellEnd"/>
            <w:r w:rsidRPr="00B1298C">
              <w:rPr>
                <w:rFonts w:ascii="Arial" w:hAnsi="Arial" w:cs="Arial"/>
              </w:rPr>
              <w:t xml:space="preserve"> keemiakaitseriietumist;</w:t>
            </w:r>
          </w:p>
          <w:p w14:paraId="22CF1E0C" w14:textId="77777777" w:rsidR="00084501" w:rsidRPr="00B1298C" w:rsidRDefault="00084501" w:rsidP="009A60E2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valib </w:t>
            </w:r>
            <w:proofErr w:type="spellStart"/>
            <w:r w:rsidRPr="00B1298C">
              <w:rPr>
                <w:rFonts w:ascii="Arial" w:hAnsi="Arial" w:cs="Arial"/>
              </w:rPr>
              <w:t>keemiasukeldujate</w:t>
            </w:r>
            <w:proofErr w:type="spellEnd"/>
            <w:r w:rsidRPr="00B1298C">
              <w:rPr>
                <w:rFonts w:ascii="Arial" w:hAnsi="Arial" w:cs="Arial"/>
              </w:rPr>
              <w:t xml:space="preserve"> saasteärastuse meetodi tulenevalt ohtlikust ainest;</w:t>
            </w:r>
          </w:p>
          <w:p w14:paraId="6B14DCA3" w14:textId="207E2E2A" w:rsidR="00084501" w:rsidRPr="00B1298C" w:rsidRDefault="00084501" w:rsidP="009A60E2">
            <w:pPr>
              <w:numPr>
                <w:ilvl w:val="0"/>
                <w:numId w:val="21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juhib loputus või pesukoha moodustamist ja töötab loputus või pesukoha juhina kannatanute, </w:t>
            </w:r>
            <w:proofErr w:type="spellStart"/>
            <w:r w:rsidRPr="00B1298C">
              <w:rPr>
                <w:rFonts w:ascii="Arial" w:eastAsia="Times New Roman" w:hAnsi="Arial" w:cs="Arial"/>
              </w:rPr>
              <w:t>keemiasukeldujate</w:t>
            </w:r>
            <w:proofErr w:type="spellEnd"/>
            <w:r w:rsidRPr="00B1298C">
              <w:rPr>
                <w:rFonts w:ascii="Arial" w:eastAsia="Times New Roman" w:hAnsi="Arial" w:cs="Arial"/>
              </w:rPr>
              <w:t xml:space="preserve"> ja päästevahendite saasteärastusel.</w:t>
            </w:r>
          </w:p>
        </w:tc>
        <w:tc>
          <w:tcPr>
            <w:tcW w:w="2312" w:type="dxa"/>
          </w:tcPr>
          <w:p w14:paraId="1A615AC5" w14:textId="71A2AD09" w:rsidR="007524BC" w:rsidRPr="00B1298C" w:rsidRDefault="007524BC" w:rsidP="009A60E2">
            <w:pPr>
              <w:rPr>
                <w:rFonts w:ascii="Arial" w:hAnsi="Arial" w:cs="Arial"/>
                <w:bCs/>
              </w:rPr>
            </w:pPr>
            <w:r w:rsidRPr="00B1298C">
              <w:rPr>
                <w:rFonts w:ascii="Arial" w:hAnsi="Arial" w:cs="Arial"/>
                <w:bCs/>
              </w:rPr>
              <w:lastRenderedPageBreak/>
              <w:t>Kirjalik teadmiste test</w:t>
            </w:r>
          </w:p>
        </w:tc>
      </w:tr>
    </w:tbl>
    <w:p w14:paraId="0C6E5EAA" w14:textId="77777777" w:rsidR="00456C3A" w:rsidRPr="00B1298C" w:rsidRDefault="00456C3A" w:rsidP="009A60E2">
      <w:pPr>
        <w:spacing w:line="240" w:lineRule="auto"/>
        <w:rPr>
          <w:rFonts w:ascii="Arial" w:hAnsi="Arial" w:cs="Arial"/>
          <w:bCs/>
        </w:rPr>
      </w:pPr>
    </w:p>
    <w:p w14:paraId="51E00624" w14:textId="0FF9A054" w:rsidR="009A60E2" w:rsidRPr="00B1298C" w:rsidRDefault="00456C3A" w:rsidP="009A60E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B1298C">
        <w:rPr>
          <w:rFonts w:ascii="Arial" w:hAnsi="Arial" w:cs="Arial"/>
          <w:bCs/>
        </w:rPr>
        <w:t>Kutseeksami teise osa hindamiskriteeriumid ja meetodid</w:t>
      </w:r>
      <w:r w:rsidR="00B11C30" w:rsidRPr="00B1298C">
        <w:rPr>
          <w:rFonts w:ascii="Arial" w:hAnsi="Arial" w:cs="Arial"/>
          <w:bCs/>
        </w:rPr>
        <w:t>:</w:t>
      </w:r>
      <w:r w:rsidRPr="00B1298C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0"/>
        <w:gridCol w:w="2289"/>
      </w:tblGrid>
      <w:tr w:rsidR="004168CF" w:rsidRPr="00B1298C" w14:paraId="394EB64F" w14:textId="77777777" w:rsidTr="00AA18B7">
        <w:tc>
          <w:tcPr>
            <w:tcW w:w="6374" w:type="dxa"/>
          </w:tcPr>
          <w:p w14:paraId="3D986B1F" w14:textId="77777777" w:rsidR="004168CF" w:rsidRPr="00B1298C" w:rsidRDefault="004168CF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  <w:bCs/>
              </w:rPr>
              <w:t>Kutsestandardi tegevusnäitaja</w:t>
            </w:r>
          </w:p>
        </w:tc>
        <w:tc>
          <w:tcPr>
            <w:tcW w:w="5670" w:type="dxa"/>
          </w:tcPr>
          <w:p w14:paraId="1B52477A" w14:textId="77777777" w:rsidR="004168CF" w:rsidRPr="00B1298C" w:rsidRDefault="004168CF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  <w:bCs/>
              </w:rPr>
              <w:t>Hindamisülesanne/Hindamiskriteeriumid</w:t>
            </w:r>
          </w:p>
        </w:tc>
        <w:tc>
          <w:tcPr>
            <w:tcW w:w="2289" w:type="dxa"/>
          </w:tcPr>
          <w:p w14:paraId="3E8CC42D" w14:textId="77777777" w:rsidR="004168CF" w:rsidRPr="00B1298C" w:rsidRDefault="004168CF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  <w:bCs/>
              </w:rPr>
              <w:t>Hindamismeetod</w:t>
            </w:r>
          </w:p>
        </w:tc>
      </w:tr>
      <w:tr w:rsidR="00AA18B7" w:rsidRPr="00B1298C" w14:paraId="169BEE8A" w14:textId="77777777" w:rsidTr="00AA18B7">
        <w:tc>
          <w:tcPr>
            <w:tcW w:w="6374" w:type="dxa"/>
          </w:tcPr>
          <w:p w14:paraId="59DFCE61" w14:textId="2373B8A8" w:rsidR="00AA18B7" w:rsidRPr="00B1298C" w:rsidRDefault="00AA18B7" w:rsidP="009A60E2">
            <w:pPr>
              <w:rPr>
                <w:rFonts w:ascii="Arial" w:hAnsi="Arial" w:cs="Arial"/>
                <w:bCs/>
              </w:rPr>
            </w:pPr>
            <w:r w:rsidRPr="00B1298C">
              <w:rPr>
                <w:rFonts w:ascii="Arial" w:eastAsia="Calibri" w:hAnsi="Arial" w:cs="Arial"/>
                <w:b/>
                <w:bCs/>
              </w:rPr>
              <w:t>Kompetents: Päästetöö korraldamine</w:t>
            </w:r>
          </w:p>
        </w:tc>
        <w:tc>
          <w:tcPr>
            <w:tcW w:w="5670" w:type="dxa"/>
          </w:tcPr>
          <w:p w14:paraId="79FD35C7" w14:textId="77777777" w:rsidR="00AA18B7" w:rsidRPr="00B1298C" w:rsidRDefault="00AA18B7" w:rsidP="009A6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89" w:type="dxa"/>
          </w:tcPr>
          <w:p w14:paraId="02050BA2" w14:textId="77777777" w:rsidR="00AA18B7" w:rsidRPr="00B1298C" w:rsidRDefault="00AA18B7" w:rsidP="009A60E2">
            <w:pPr>
              <w:rPr>
                <w:rFonts w:ascii="Arial" w:hAnsi="Arial" w:cs="Arial"/>
                <w:bCs/>
              </w:rPr>
            </w:pPr>
          </w:p>
        </w:tc>
      </w:tr>
      <w:tr w:rsidR="004168CF" w:rsidRPr="00B1298C" w14:paraId="2D3DF83A" w14:textId="77777777" w:rsidTr="00AA18B7">
        <w:tc>
          <w:tcPr>
            <w:tcW w:w="6374" w:type="dxa"/>
          </w:tcPr>
          <w:p w14:paraId="1BB4C4E0" w14:textId="036C551C" w:rsidR="004168CF" w:rsidRPr="00B1298C" w:rsidRDefault="00A42D48" w:rsidP="00A42D4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täidab päästesündmuse kohta aruandluse ja teeb haldusmenetlustoimingud vastavalt kehtivale korrale; teeb esmased menetlustoimingud sündmuskohal vastavalt kehtivale korrale; </w:t>
            </w:r>
          </w:p>
        </w:tc>
        <w:tc>
          <w:tcPr>
            <w:tcW w:w="5670" w:type="dxa"/>
          </w:tcPr>
          <w:p w14:paraId="557721A8" w14:textId="029931E4" w:rsidR="00084501" w:rsidRPr="00B1298C" w:rsidRDefault="00084501" w:rsidP="009A60E2">
            <w:pPr>
              <w:numPr>
                <w:ilvl w:val="0"/>
                <w:numId w:val="25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rakendab päästetööde korraldamist reguleerivaid õigusakte ja juhendeid päästesündmuse lahendamisel;</w:t>
            </w:r>
          </w:p>
          <w:p w14:paraId="48EC48F3" w14:textId="4B3543CE" w:rsidR="007A57F7" w:rsidRPr="00B1298C" w:rsidRDefault="007A57F7" w:rsidP="009A60E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teab põhiõiguste liike;</w:t>
            </w:r>
          </w:p>
          <w:p w14:paraId="2BB77F26" w14:textId="63B6148A" w:rsidR="007A57F7" w:rsidRPr="00B1298C" w:rsidRDefault="007A57F7" w:rsidP="009A60E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selgitab põhiõigustesse sekkumise õiguspärasuse põhimõtteid;</w:t>
            </w:r>
          </w:p>
          <w:p w14:paraId="498A78D7" w14:textId="1D7AE5D2" w:rsidR="004168CF" w:rsidRPr="00B1298C" w:rsidRDefault="007A57F7" w:rsidP="009A60E2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 xml:space="preserve">otsib andmebaasidest kohaseid päästeala </w:t>
            </w:r>
            <w:r w:rsidR="00C41973" w:rsidRPr="00B1298C">
              <w:rPr>
                <w:rFonts w:ascii="Arial" w:hAnsi="Arial" w:cs="Arial"/>
              </w:rPr>
              <w:t>õigusakte juhtumi lahendamiseks;</w:t>
            </w:r>
          </w:p>
          <w:p w14:paraId="02CE8BF9" w14:textId="77777777" w:rsidR="001072CC" w:rsidRPr="00B1298C" w:rsidRDefault="001072CC" w:rsidP="009A60E2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t>kirjeldab haldusõiguse süsteemi olemust ja sisustab valdkonna olulised mõisted;</w:t>
            </w:r>
          </w:p>
          <w:p w14:paraId="48DC86E7" w14:textId="77777777" w:rsidR="001072CC" w:rsidRPr="00B1298C" w:rsidRDefault="001072CC" w:rsidP="009A60E2">
            <w:pPr>
              <w:numPr>
                <w:ilvl w:val="0"/>
                <w:numId w:val="18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 xml:space="preserve">kirjeldab õigusaktides sätestatud riikliku järelevalve rakendamise korda ning </w:t>
            </w:r>
            <w:proofErr w:type="spellStart"/>
            <w:r w:rsidRPr="00B1298C">
              <w:rPr>
                <w:rFonts w:ascii="Arial" w:eastAsia="Times New Roman" w:hAnsi="Arial" w:cs="Arial"/>
              </w:rPr>
              <w:t>üld</w:t>
            </w:r>
            <w:proofErr w:type="spellEnd"/>
            <w:r w:rsidRPr="00B1298C">
              <w:rPr>
                <w:rFonts w:ascii="Arial" w:eastAsia="Times New Roman" w:hAnsi="Arial" w:cs="Arial"/>
              </w:rPr>
              <w:t xml:space="preserve"> -ja erimeetmete rakendamise põhimõtteid ning päästetöö olukorras valdusse sisenemise ja läbivaatuse õiguslikku alust;</w:t>
            </w:r>
          </w:p>
          <w:p w14:paraId="4CC13D54" w14:textId="2FAA5C42" w:rsidR="001072CC" w:rsidRPr="00B1298C" w:rsidRDefault="001072CC" w:rsidP="009A60E2">
            <w:pPr>
              <w:numPr>
                <w:ilvl w:val="0"/>
                <w:numId w:val="18"/>
              </w:numPr>
              <w:ind w:left="284" w:hanging="284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lastRenderedPageBreak/>
              <w:t>viib läbi päästealase haldusmenetluse ja koostab õiguspärase haldusakti.</w:t>
            </w:r>
          </w:p>
        </w:tc>
        <w:tc>
          <w:tcPr>
            <w:tcW w:w="2289" w:type="dxa"/>
          </w:tcPr>
          <w:p w14:paraId="2C5AAA24" w14:textId="79D0310B" w:rsidR="004168CF" w:rsidRPr="00B1298C" w:rsidRDefault="004168CF" w:rsidP="009A60E2">
            <w:pPr>
              <w:rPr>
                <w:rFonts w:ascii="Arial" w:hAnsi="Arial" w:cs="Arial"/>
              </w:rPr>
            </w:pPr>
            <w:r w:rsidRPr="00B1298C">
              <w:rPr>
                <w:rFonts w:ascii="Arial" w:hAnsi="Arial" w:cs="Arial"/>
              </w:rPr>
              <w:lastRenderedPageBreak/>
              <w:t xml:space="preserve">Kutsetaotleja </w:t>
            </w:r>
            <w:r w:rsidR="007A57F7" w:rsidRPr="00B1298C">
              <w:rPr>
                <w:rFonts w:ascii="Arial" w:hAnsi="Arial" w:cs="Arial"/>
              </w:rPr>
              <w:t>lahendab päästesündmusega seotud kaasuse</w:t>
            </w:r>
            <w:r w:rsidR="00446DFE" w:rsidRPr="00B1298C">
              <w:rPr>
                <w:rFonts w:ascii="Arial" w:hAnsi="Arial" w:cs="Arial"/>
              </w:rPr>
              <w:t xml:space="preserve"> ja </w:t>
            </w:r>
            <w:r w:rsidR="00E73A01" w:rsidRPr="00B1298C">
              <w:rPr>
                <w:rFonts w:ascii="Arial" w:hAnsi="Arial" w:cs="Arial"/>
              </w:rPr>
              <w:t>koostab õiguspärase haldusakti</w:t>
            </w:r>
            <w:r w:rsidR="006C2F8B" w:rsidRPr="00B1298C">
              <w:rPr>
                <w:rFonts w:ascii="Arial" w:hAnsi="Arial" w:cs="Arial"/>
              </w:rPr>
              <w:t xml:space="preserve"> e-keskkonnas</w:t>
            </w:r>
            <w:r w:rsidR="00E73A01" w:rsidRPr="00B1298C">
              <w:rPr>
                <w:rFonts w:ascii="Arial" w:hAnsi="Arial" w:cs="Arial"/>
              </w:rPr>
              <w:t>.</w:t>
            </w:r>
          </w:p>
        </w:tc>
      </w:tr>
    </w:tbl>
    <w:p w14:paraId="7052DD25" w14:textId="073721BB" w:rsidR="004168CF" w:rsidRPr="00B1298C" w:rsidRDefault="004168CF" w:rsidP="009A60E2">
      <w:pPr>
        <w:spacing w:after="0" w:line="240" w:lineRule="auto"/>
        <w:rPr>
          <w:rFonts w:ascii="Arial" w:hAnsi="Arial" w:cs="Arial"/>
          <w:bCs/>
        </w:rPr>
      </w:pPr>
    </w:p>
    <w:p w14:paraId="35FAD47F" w14:textId="0E4C96A8" w:rsidR="004168CF" w:rsidRPr="00B1298C" w:rsidRDefault="004168CF" w:rsidP="00A42D48">
      <w:pPr>
        <w:numPr>
          <w:ilvl w:val="0"/>
          <w:numId w:val="35"/>
        </w:numPr>
        <w:spacing w:after="0" w:line="240" w:lineRule="auto"/>
        <w:rPr>
          <w:rFonts w:ascii="Arial" w:hAnsi="Arial" w:cs="Arial"/>
          <w:bCs/>
        </w:rPr>
      </w:pPr>
      <w:r w:rsidRPr="00B1298C">
        <w:rPr>
          <w:rFonts w:ascii="Arial" w:hAnsi="Arial" w:cs="Arial"/>
          <w:bCs/>
        </w:rPr>
        <w:t xml:space="preserve">Kutseeksami kolmanda osa </w:t>
      </w:r>
      <w:r w:rsidRPr="00B1298C">
        <w:rPr>
          <w:rFonts w:ascii="Arial" w:hAnsi="Arial" w:cs="Arial"/>
        </w:rPr>
        <w:t>hindamiskriteeriumid ja meetodid</w:t>
      </w:r>
      <w:r w:rsidR="00B11C30" w:rsidRPr="00B1298C">
        <w:rPr>
          <w:rFonts w:ascii="Arial" w:hAnsi="Arial" w:cs="Arial"/>
        </w:rPr>
        <w:t>:</w:t>
      </w:r>
    </w:p>
    <w:tbl>
      <w:tblPr>
        <w:tblStyle w:val="Kontuurtabel2"/>
        <w:tblW w:w="14317" w:type="dxa"/>
        <w:tblInd w:w="-5" w:type="dxa"/>
        <w:tblLook w:val="04A0" w:firstRow="1" w:lastRow="0" w:firstColumn="1" w:lastColumn="0" w:noHBand="0" w:noVBand="1"/>
      </w:tblPr>
      <w:tblGrid>
        <w:gridCol w:w="6300"/>
        <w:gridCol w:w="5540"/>
        <w:gridCol w:w="2477"/>
      </w:tblGrid>
      <w:tr w:rsidR="00AA18B7" w:rsidRPr="00B1298C" w14:paraId="70D44521" w14:textId="77777777" w:rsidTr="001072CC">
        <w:tc>
          <w:tcPr>
            <w:tcW w:w="6379" w:type="dxa"/>
          </w:tcPr>
          <w:p w14:paraId="78DB6289" w14:textId="77777777" w:rsidR="00AA18B7" w:rsidRPr="00B1298C" w:rsidRDefault="00AA18B7" w:rsidP="009A60E2">
            <w:pPr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Kutsestandardi tegevusnäitaja</w:t>
            </w:r>
          </w:p>
        </w:tc>
        <w:tc>
          <w:tcPr>
            <w:tcW w:w="5614" w:type="dxa"/>
          </w:tcPr>
          <w:p w14:paraId="13600E45" w14:textId="77777777" w:rsidR="00AA18B7" w:rsidRPr="00B1298C" w:rsidRDefault="00AA18B7" w:rsidP="009A60E2">
            <w:pPr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Hindamiskriteeriumid</w:t>
            </w:r>
          </w:p>
        </w:tc>
        <w:tc>
          <w:tcPr>
            <w:tcW w:w="2324" w:type="dxa"/>
          </w:tcPr>
          <w:p w14:paraId="67102124" w14:textId="77777777" w:rsidR="00AA18B7" w:rsidRPr="00B1298C" w:rsidRDefault="00AA18B7" w:rsidP="009A60E2">
            <w:pPr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Hindamismeetod</w:t>
            </w:r>
          </w:p>
        </w:tc>
      </w:tr>
      <w:tr w:rsidR="00AA18B7" w:rsidRPr="00B1298C" w14:paraId="3A22AAD5" w14:textId="77777777" w:rsidTr="001072CC">
        <w:tc>
          <w:tcPr>
            <w:tcW w:w="6379" w:type="dxa"/>
          </w:tcPr>
          <w:p w14:paraId="1A6D0823" w14:textId="77777777" w:rsidR="00AA18B7" w:rsidRPr="00B1298C" w:rsidRDefault="00AA18B7" w:rsidP="009A60E2">
            <w:pPr>
              <w:rPr>
                <w:rFonts w:ascii="Arial" w:eastAsia="Calibri" w:hAnsi="Arial" w:cs="Arial"/>
                <w:b/>
                <w:bCs/>
              </w:rPr>
            </w:pPr>
            <w:r w:rsidRPr="00B1298C">
              <w:rPr>
                <w:rFonts w:ascii="Arial" w:eastAsia="Calibri" w:hAnsi="Arial" w:cs="Arial"/>
                <w:b/>
                <w:bCs/>
              </w:rPr>
              <w:t>Kompetents: Päästetöö korraldamine</w:t>
            </w:r>
          </w:p>
        </w:tc>
        <w:tc>
          <w:tcPr>
            <w:tcW w:w="5614" w:type="dxa"/>
          </w:tcPr>
          <w:p w14:paraId="63DDF803" w14:textId="77777777" w:rsidR="00AA18B7" w:rsidRPr="00B1298C" w:rsidRDefault="00AA18B7" w:rsidP="009A60E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2324" w:type="dxa"/>
          </w:tcPr>
          <w:p w14:paraId="55806800" w14:textId="77777777" w:rsidR="00AA18B7" w:rsidRPr="00B1298C" w:rsidRDefault="00AA18B7" w:rsidP="009A60E2">
            <w:pPr>
              <w:ind w:left="182"/>
              <w:contextualSpacing/>
              <w:rPr>
                <w:rFonts w:ascii="Arial" w:eastAsia="Calibri" w:hAnsi="Arial" w:cs="Arial"/>
                <w:bCs/>
              </w:rPr>
            </w:pPr>
          </w:p>
        </w:tc>
      </w:tr>
      <w:tr w:rsidR="00AA18B7" w:rsidRPr="00B1298C" w14:paraId="18886050" w14:textId="77777777" w:rsidTr="001072CC">
        <w:tc>
          <w:tcPr>
            <w:tcW w:w="6379" w:type="dxa"/>
          </w:tcPr>
          <w:p w14:paraId="1A44EADD" w14:textId="77777777" w:rsidR="00AA18B7" w:rsidRPr="00B1298C" w:rsidRDefault="00E15933" w:rsidP="00E15933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B1298C">
              <w:rPr>
                <w:rFonts w:ascii="Arial" w:hAnsi="Arial" w:cs="Arial"/>
              </w:rPr>
              <w:t>valib kogutud info põhjal päästetööks sobiva suuna ja taktika; loob päästesündmuse lahendamiseks sobiva plaani, korraldab ressursid ning sündmuskoha halduse; juhib tulemuslikult päästetööd vastavalt kehtivatele õigusaktidele; hindab päästesündmuse kulgu ning vajadusel muudab taktikat; tagab päästesündmusele kaasatud isikute ohutuse ja jälgib päästetöö ohutustehnikat;</w:t>
            </w:r>
          </w:p>
          <w:p w14:paraId="2FEBFC90" w14:textId="0EB61383" w:rsidR="008D36FF" w:rsidRPr="00B1298C" w:rsidRDefault="00E122DF" w:rsidP="00E15933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B1298C">
              <w:rPr>
                <w:rFonts w:ascii="Arial" w:hAnsi="Arial" w:cs="Arial"/>
              </w:rPr>
              <w:t>edastab päästesündmusega seotud osapooltele ja vajadusel avalikkusele teavet päästesündmuse kohta vastavalt kehtivale korrale;</w:t>
            </w:r>
          </w:p>
        </w:tc>
        <w:tc>
          <w:tcPr>
            <w:tcW w:w="5614" w:type="dxa"/>
          </w:tcPr>
          <w:p w14:paraId="0B44F523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arvestab sündmuse liiki ja eripärasid ning nendest tulenevalt valib sündmuse lahendamiseks tulemusliku taktika ja otsustava suuna;</w:t>
            </w:r>
          </w:p>
          <w:p w14:paraId="6F7CE481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kirjeldab informatsiooni kogumise allikaid ning kasutab neid tulemuslikult;</w:t>
            </w:r>
          </w:p>
          <w:p w14:paraId="255709D3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koostab eriliiki päästesündmustel sündmuse lahendamise plaani;</w:t>
            </w:r>
          </w:p>
          <w:p w14:paraId="172098EE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hindab päästesündmuse kulgu ning muudab vajadusel päästesündmuse lahenduse plaani;</w:t>
            </w:r>
          </w:p>
          <w:p w14:paraId="58979B8E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annab päästesündmust lahendavale ressursile korraldusi ja juhiseid sündmuse lahendamiseks;</w:t>
            </w:r>
          </w:p>
          <w:p w14:paraId="4B378029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kaasab vajaminevaid asutusi ja isikuid vastavalt nende vastutusalale lähtuvalt kehtivatest kordadest;</w:t>
            </w:r>
          </w:p>
          <w:p w14:paraId="2B3C7C1D" w14:textId="77777777" w:rsidR="00AA18B7" w:rsidRPr="00B1298C" w:rsidRDefault="00AA18B7" w:rsidP="009A60E2">
            <w:pPr>
              <w:numPr>
                <w:ilvl w:val="0"/>
                <w:numId w:val="14"/>
              </w:numPr>
              <w:ind w:left="314" w:hanging="283"/>
              <w:rPr>
                <w:rFonts w:ascii="Arial" w:eastAsia="Times New Roman" w:hAnsi="Arial" w:cs="Arial"/>
              </w:rPr>
            </w:pPr>
            <w:r w:rsidRPr="00B1298C">
              <w:rPr>
                <w:rFonts w:ascii="Arial" w:eastAsia="Times New Roman" w:hAnsi="Arial" w:cs="Arial"/>
              </w:rPr>
              <w:t>rakendab sobilikud riskide maandamise meetmed, tagamaks päästesündmuse lahendamiseks kaasatud ressursi ohutuse.</w:t>
            </w:r>
          </w:p>
        </w:tc>
        <w:tc>
          <w:tcPr>
            <w:tcW w:w="2324" w:type="dxa"/>
          </w:tcPr>
          <w:p w14:paraId="4A72287F" w14:textId="19D57D41" w:rsidR="00AA18B7" w:rsidRPr="00B1298C" w:rsidRDefault="00AA18B7" w:rsidP="009A60E2">
            <w:pPr>
              <w:ind w:left="182"/>
              <w:contextualSpacing/>
              <w:rPr>
                <w:rFonts w:ascii="Arial" w:eastAsia="Calibri" w:hAnsi="Arial" w:cs="Arial"/>
                <w:bCs/>
              </w:rPr>
            </w:pPr>
            <w:r w:rsidRPr="00B1298C">
              <w:rPr>
                <w:rFonts w:ascii="Arial" w:eastAsia="Calibri" w:hAnsi="Arial" w:cs="Arial"/>
                <w:bCs/>
              </w:rPr>
              <w:t>Kutsetaotleja sooritab etteantud sündmuse lahendamise päästemeeskonna juhina praktilise kompleksharjutusena ja/või juhtumina simuleeritud päästesündmuse olukorras.</w:t>
            </w:r>
          </w:p>
        </w:tc>
      </w:tr>
    </w:tbl>
    <w:p w14:paraId="45F4759A" w14:textId="327EC8AD" w:rsidR="00701235" w:rsidRPr="00B1298C" w:rsidRDefault="00701235" w:rsidP="009A60E2">
      <w:pPr>
        <w:spacing w:line="240" w:lineRule="auto"/>
        <w:rPr>
          <w:rFonts w:ascii="Arial" w:hAnsi="Arial" w:cs="Arial"/>
        </w:rPr>
      </w:pPr>
    </w:p>
    <w:sectPr w:rsidR="00701235" w:rsidRPr="00B1298C" w:rsidSect="004168CF">
      <w:headerReference w:type="default" r:id="rId8"/>
      <w:footerReference w:type="default" r:id="rId9"/>
      <w:pgSz w:w="16838" w:h="11906" w:orient="landscape"/>
      <w:pgMar w:top="1440" w:right="107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DACD" w14:textId="77777777" w:rsidR="006A72B9" w:rsidRDefault="006A72B9">
      <w:pPr>
        <w:spacing w:after="0" w:line="240" w:lineRule="auto"/>
      </w:pPr>
      <w:r>
        <w:separator/>
      </w:r>
    </w:p>
  </w:endnote>
  <w:endnote w:type="continuationSeparator" w:id="0">
    <w:p w14:paraId="594C60FF" w14:textId="77777777" w:rsidR="006A72B9" w:rsidRDefault="006A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86492250"/>
      <w:docPartObj>
        <w:docPartGallery w:val="Page Numbers (Bottom of Page)"/>
        <w:docPartUnique/>
      </w:docPartObj>
    </w:sdtPr>
    <w:sdtEndPr/>
    <w:sdtContent>
      <w:p w14:paraId="370CE015" w14:textId="163F64B4" w:rsidR="001B6B3A" w:rsidRPr="00B1298C" w:rsidRDefault="001B6B3A">
        <w:pPr>
          <w:pStyle w:val="Footer"/>
          <w:jc w:val="center"/>
          <w:rPr>
            <w:rFonts w:ascii="Arial" w:hAnsi="Arial" w:cs="Arial"/>
          </w:rPr>
        </w:pPr>
        <w:r w:rsidRPr="00B1298C">
          <w:rPr>
            <w:rFonts w:ascii="Arial" w:hAnsi="Arial" w:cs="Arial"/>
          </w:rPr>
          <w:fldChar w:fldCharType="begin"/>
        </w:r>
        <w:r w:rsidRPr="00B1298C">
          <w:rPr>
            <w:rFonts w:ascii="Arial" w:hAnsi="Arial" w:cs="Arial"/>
          </w:rPr>
          <w:instrText>PAGE   \* MERGEFORMAT</w:instrText>
        </w:r>
        <w:r w:rsidRPr="00B1298C">
          <w:rPr>
            <w:rFonts w:ascii="Arial" w:hAnsi="Arial" w:cs="Arial"/>
          </w:rPr>
          <w:fldChar w:fldCharType="separate"/>
        </w:r>
        <w:r w:rsidR="007A34BE" w:rsidRPr="00B1298C">
          <w:rPr>
            <w:rFonts w:ascii="Arial" w:hAnsi="Arial" w:cs="Arial"/>
            <w:noProof/>
          </w:rPr>
          <w:t>9</w:t>
        </w:r>
        <w:r w:rsidRPr="00B1298C">
          <w:rPr>
            <w:rFonts w:ascii="Arial" w:hAnsi="Arial" w:cs="Arial"/>
          </w:rPr>
          <w:fldChar w:fldCharType="end"/>
        </w:r>
      </w:p>
    </w:sdtContent>
  </w:sdt>
  <w:p w14:paraId="03FD5B80" w14:textId="77777777" w:rsidR="001B6B3A" w:rsidRPr="00B1298C" w:rsidRDefault="001B6B3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C71C" w14:textId="77777777" w:rsidR="006A72B9" w:rsidRDefault="006A72B9">
      <w:pPr>
        <w:spacing w:after="0" w:line="240" w:lineRule="auto"/>
      </w:pPr>
      <w:r>
        <w:separator/>
      </w:r>
    </w:p>
  </w:footnote>
  <w:footnote w:type="continuationSeparator" w:id="0">
    <w:p w14:paraId="58C41C12" w14:textId="77777777" w:rsidR="006A72B9" w:rsidRDefault="006A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9A0" w14:textId="3B8353A9" w:rsidR="007A34BE" w:rsidRPr="00B1298C" w:rsidRDefault="007A34BE" w:rsidP="00B1298C">
    <w:pPr>
      <w:pStyle w:val="Header"/>
      <w:tabs>
        <w:tab w:val="clear" w:pos="9072"/>
      </w:tabs>
      <w:jc w:val="right"/>
      <w:rPr>
        <w:rFonts w:ascii="Arial" w:hAnsi="Arial" w:cs="Arial"/>
      </w:rPr>
    </w:pPr>
    <w:r w:rsidRPr="00B1298C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</w:t>
    </w:r>
    <w:r w:rsidRPr="00B1298C">
      <w:rPr>
        <w:rFonts w:ascii="Arial" w:hAnsi="Arial" w:cs="Arial"/>
      </w:rPr>
      <w:t>Kinnitatud pääste valdkonna</w:t>
    </w:r>
    <w:r w:rsidR="00B1298C">
      <w:rPr>
        <w:rFonts w:ascii="Arial" w:hAnsi="Arial" w:cs="Arial"/>
      </w:rPr>
      <w:t xml:space="preserve"> </w:t>
    </w:r>
    <w:r w:rsidR="00B1298C" w:rsidRPr="00B1298C">
      <w:rPr>
        <w:rFonts w:ascii="Arial" w:hAnsi="Arial" w:cs="Arial"/>
      </w:rPr>
      <w:t>kutsekomisjoni</w:t>
    </w:r>
    <w:r w:rsidR="00CF3F55">
      <w:rPr>
        <w:rFonts w:ascii="Arial" w:hAnsi="Arial" w:cs="Arial"/>
      </w:rPr>
      <w:t xml:space="preserve"> 23.05.2023 nr 6.6-4/152</w:t>
    </w:r>
    <w:r w:rsidR="00B1298C" w:rsidRPr="00B1298C">
      <w:rPr>
        <w:rFonts w:ascii="Arial" w:hAnsi="Arial" w:cs="Arial"/>
      </w:rPr>
      <w:t xml:space="preserve"> otsusega</w:t>
    </w:r>
  </w:p>
  <w:p w14:paraId="4F55B374" w14:textId="0FF630BF" w:rsidR="007A34BE" w:rsidRPr="00B1298C" w:rsidRDefault="007A34BE" w:rsidP="007A34BE">
    <w:pPr>
      <w:pStyle w:val="Header"/>
      <w:rPr>
        <w:rFonts w:ascii="Arial" w:hAnsi="Arial" w:cs="Arial"/>
      </w:rPr>
    </w:pPr>
    <w:r w:rsidRPr="00B1298C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  <w:p w14:paraId="25D24B4C" w14:textId="26D8006A" w:rsidR="007A34BE" w:rsidRPr="00B1298C" w:rsidRDefault="007A34BE" w:rsidP="007A34BE">
    <w:pPr>
      <w:pStyle w:val="Header"/>
      <w:rPr>
        <w:rFonts w:ascii="Arial" w:hAnsi="Arial" w:cs="Arial"/>
      </w:rPr>
    </w:pPr>
    <w:r w:rsidRPr="00B1298C"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  <w:p w14:paraId="12D86A0E" w14:textId="0BFF93C5" w:rsidR="007A34BE" w:rsidRPr="00B1298C" w:rsidRDefault="007A34B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760"/>
    <w:multiLevelType w:val="hybridMultilevel"/>
    <w:tmpl w:val="C078493C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FC8"/>
    <w:multiLevelType w:val="hybridMultilevel"/>
    <w:tmpl w:val="81EA9188"/>
    <w:lvl w:ilvl="0" w:tplc="042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46D"/>
    <w:multiLevelType w:val="hybridMultilevel"/>
    <w:tmpl w:val="F9EE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5FDC"/>
    <w:multiLevelType w:val="hybridMultilevel"/>
    <w:tmpl w:val="F3B62D42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7E90"/>
    <w:multiLevelType w:val="hybridMultilevel"/>
    <w:tmpl w:val="EB165E28"/>
    <w:lvl w:ilvl="0" w:tplc="87263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2405"/>
    <w:multiLevelType w:val="hybridMultilevel"/>
    <w:tmpl w:val="25F0DC72"/>
    <w:lvl w:ilvl="0" w:tplc="23F03704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CBC"/>
    <w:multiLevelType w:val="hybridMultilevel"/>
    <w:tmpl w:val="7A44225E"/>
    <w:lvl w:ilvl="0" w:tplc="066820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7128"/>
    <w:multiLevelType w:val="hybridMultilevel"/>
    <w:tmpl w:val="81EA91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90239"/>
    <w:multiLevelType w:val="hybridMultilevel"/>
    <w:tmpl w:val="809C53D0"/>
    <w:lvl w:ilvl="0" w:tplc="B978B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41057"/>
    <w:multiLevelType w:val="hybridMultilevel"/>
    <w:tmpl w:val="3B464BDA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03FDC"/>
    <w:multiLevelType w:val="hybridMultilevel"/>
    <w:tmpl w:val="FC143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34DDE"/>
    <w:multiLevelType w:val="hybridMultilevel"/>
    <w:tmpl w:val="24CE74E8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D2F15"/>
    <w:multiLevelType w:val="hybridMultilevel"/>
    <w:tmpl w:val="CF9405F6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3594B"/>
    <w:multiLevelType w:val="hybridMultilevel"/>
    <w:tmpl w:val="FC143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21579"/>
    <w:multiLevelType w:val="hybridMultilevel"/>
    <w:tmpl w:val="D9A40C44"/>
    <w:lvl w:ilvl="0" w:tplc="62E8D442">
      <w:start w:val="3"/>
      <w:numFmt w:val="bullet"/>
      <w:lvlText w:val="-"/>
      <w:lvlJc w:val="left"/>
      <w:pPr>
        <w:ind w:left="502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6802AC"/>
    <w:multiLevelType w:val="hybridMultilevel"/>
    <w:tmpl w:val="44EC926A"/>
    <w:lvl w:ilvl="0" w:tplc="066820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910DD8"/>
    <w:multiLevelType w:val="hybridMultilevel"/>
    <w:tmpl w:val="71EC0D6E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2633"/>
    <w:multiLevelType w:val="hybridMultilevel"/>
    <w:tmpl w:val="38CC4DAA"/>
    <w:lvl w:ilvl="0" w:tplc="03785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573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75890"/>
    <w:multiLevelType w:val="hybridMultilevel"/>
    <w:tmpl w:val="A4B66C72"/>
    <w:lvl w:ilvl="0" w:tplc="23F03704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005CA"/>
    <w:multiLevelType w:val="hybridMultilevel"/>
    <w:tmpl w:val="81EA91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E533B"/>
    <w:multiLevelType w:val="hybridMultilevel"/>
    <w:tmpl w:val="5324FAA0"/>
    <w:lvl w:ilvl="0" w:tplc="BF6E79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93778"/>
    <w:multiLevelType w:val="hybridMultilevel"/>
    <w:tmpl w:val="7C8CA5AA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82E"/>
    <w:multiLevelType w:val="hybridMultilevel"/>
    <w:tmpl w:val="81EA91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C7310"/>
    <w:multiLevelType w:val="hybridMultilevel"/>
    <w:tmpl w:val="1AC0C250"/>
    <w:lvl w:ilvl="0" w:tplc="0668203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D716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B70A4B"/>
    <w:multiLevelType w:val="hybridMultilevel"/>
    <w:tmpl w:val="81EA91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D61CF"/>
    <w:multiLevelType w:val="hybridMultilevel"/>
    <w:tmpl w:val="01C43D6C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B1FB5"/>
    <w:multiLevelType w:val="hybridMultilevel"/>
    <w:tmpl w:val="81EA91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3531F"/>
    <w:multiLevelType w:val="hybridMultilevel"/>
    <w:tmpl w:val="1AB260CC"/>
    <w:lvl w:ilvl="0" w:tplc="62E8D44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37069"/>
    <w:multiLevelType w:val="hybridMultilevel"/>
    <w:tmpl w:val="91EC7238"/>
    <w:lvl w:ilvl="0" w:tplc="4B545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D5F5F"/>
    <w:multiLevelType w:val="hybridMultilevel"/>
    <w:tmpl w:val="8C482460"/>
    <w:lvl w:ilvl="0" w:tplc="23F03704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B5773"/>
    <w:multiLevelType w:val="hybridMultilevel"/>
    <w:tmpl w:val="22603C12"/>
    <w:lvl w:ilvl="0" w:tplc="62E8D44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D59AA"/>
    <w:multiLevelType w:val="hybridMultilevel"/>
    <w:tmpl w:val="F70C38E0"/>
    <w:lvl w:ilvl="0" w:tplc="4B5455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665376">
    <w:abstractNumId w:val="26"/>
  </w:num>
  <w:num w:numId="2" w16cid:durableId="860244646">
    <w:abstractNumId w:val="12"/>
  </w:num>
  <w:num w:numId="3" w16cid:durableId="1378042059">
    <w:abstractNumId w:val="1"/>
  </w:num>
  <w:num w:numId="4" w16cid:durableId="1738548114">
    <w:abstractNumId w:val="35"/>
  </w:num>
  <w:num w:numId="5" w16cid:durableId="1280726916">
    <w:abstractNumId w:val="6"/>
  </w:num>
  <w:num w:numId="6" w16cid:durableId="2032761640">
    <w:abstractNumId w:val="13"/>
  </w:num>
  <w:num w:numId="7" w16cid:durableId="1126509767">
    <w:abstractNumId w:val="33"/>
  </w:num>
  <w:num w:numId="8" w16cid:durableId="356855484">
    <w:abstractNumId w:val="10"/>
  </w:num>
  <w:num w:numId="9" w16cid:durableId="1151676586">
    <w:abstractNumId w:val="23"/>
  </w:num>
  <w:num w:numId="10" w16cid:durableId="1854803394">
    <w:abstractNumId w:val="20"/>
  </w:num>
  <w:num w:numId="11" w16cid:durableId="1599673201">
    <w:abstractNumId w:val="30"/>
  </w:num>
  <w:num w:numId="12" w16cid:durableId="445933748">
    <w:abstractNumId w:val="32"/>
  </w:num>
  <w:num w:numId="13" w16cid:durableId="405802352">
    <w:abstractNumId w:val="11"/>
  </w:num>
  <w:num w:numId="14" w16cid:durableId="1033074657">
    <w:abstractNumId w:val="16"/>
  </w:num>
  <w:num w:numId="15" w16cid:durableId="459496624">
    <w:abstractNumId w:val="25"/>
  </w:num>
  <w:num w:numId="16" w16cid:durableId="615520965">
    <w:abstractNumId w:val="19"/>
  </w:num>
  <w:num w:numId="17" w16cid:durableId="552236963">
    <w:abstractNumId w:val="2"/>
  </w:num>
  <w:num w:numId="18" w16cid:durableId="494037025">
    <w:abstractNumId w:val="15"/>
  </w:num>
  <w:num w:numId="19" w16cid:durableId="1806002194">
    <w:abstractNumId w:val="0"/>
  </w:num>
  <w:num w:numId="20" w16cid:durableId="924342751">
    <w:abstractNumId w:val="5"/>
  </w:num>
  <w:num w:numId="21" w16cid:durableId="1275209272">
    <w:abstractNumId w:val="17"/>
  </w:num>
  <w:num w:numId="22" w16cid:durableId="336616125">
    <w:abstractNumId w:val="28"/>
  </w:num>
  <w:num w:numId="23" w16cid:durableId="304508442">
    <w:abstractNumId w:val="34"/>
  </w:num>
  <w:num w:numId="24" w16cid:durableId="1749035831">
    <w:abstractNumId w:val="31"/>
  </w:num>
  <w:num w:numId="25" w16cid:durableId="383723065">
    <w:abstractNumId w:val="3"/>
  </w:num>
  <w:num w:numId="26" w16cid:durableId="923952075">
    <w:abstractNumId w:val="9"/>
  </w:num>
  <w:num w:numId="27" w16cid:durableId="577131937">
    <w:abstractNumId w:val="27"/>
  </w:num>
  <w:num w:numId="28" w16cid:durableId="1879052339">
    <w:abstractNumId w:val="24"/>
  </w:num>
  <w:num w:numId="29" w16cid:durableId="381248097">
    <w:abstractNumId w:val="29"/>
  </w:num>
  <w:num w:numId="30" w16cid:durableId="1069769305">
    <w:abstractNumId w:val="21"/>
  </w:num>
  <w:num w:numId="31" w16cid:durableId="1440754389">
    <w:abstractNumId w:val="14"/>
  </w:num>
  <w:num w:numId="32" w16cid:durableId="1927759953">
    <w:abstractNumId w:val="4"/>
  </w:num>
  <w:num w:numId="33" w16cid:durableId="2040087069">
    <w:abstractNumId w:val="18"/>
  </w:num>
  <w:num w:numId="34" w16cid:durableId="1468081878">
    <w:abstractNumId w:val="7"/>
  </w:num>
  <w:num w:numId="35" w16cid:durableId="621041367">
    <w:abstractNumId w:val="8"/>
  </w:num>
  <w:num w:numId="36" w16cid:durableId="69030301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CF"/>
    <w:rsid w:val="00015C3D"/>
    <w:rsid w:val="00066A91"/>
    <w:rsid w:val="00084501"/>
    <w:rsid w:val="001072CC"/>
    <w:rsid w:val="00133CDF"/>
    <w:rsid w:val="00152177"/>
    <w:rsid w:val="001901CE"/>
    <w:rsid w:val="00195689"/>
    <w:rsid w:val="001A2C5F"/>
    <w:rsid w:val="001B4582"/>
    <w:rsid w:val="001B6B3A"/>
    <w:rsid w:val="001C3AF5"/>
    <w:rsid w:val="001D6980"/>
    <w:rsid w:val="001F7374"/>
    <w:rsid w:val="00201CD0"/>
    <w:rsid w:val="002605F5"/>
    <w:rsid w:val="002A6829"/>
    <w:rsid w:val="002B3000"/>
    <w:rsid w:val="002B6190"/>
    <w:rsid w:val="002C116E"/>
    <w:rsid w:val="00331E80"/>
    <w:rsid w:val="00341237"/>
    <w:rsid w:val="0035204F"/>
    <w:rsid w:val="00383F2F"/>
    <w:rsid w:val="003B32A3"/>
    <w:rsid w:val="003B5C7D"/>
    <w:rsid w:val="003F2422"/>
    <w:rsid w:val="004168CF"/>
    <w:rsid w:val="004279A8"/>
    <w:rsid w:val="004333E3"/>
    <w:rsid w:val="00446DFE"/>
    <w:rsid w:val="00456C3A"/>
    <w:rsid w:val="0046404E"/>
    <w:rsid w:val="00487D2C"/>
    <w:rsid w:val="004D51C2"/>
    <w:rsid w:val="004D5566"/>
    <w:rsid w:val="0052379D"/>
    <w:rsid w:val="0053140F"/>
    <w:rsid w:val="00544A7C"/>
    <w:rsid w:val="00581824"/>
    <w:rsid w:val="00584D7F"/>
    <w:rsid w:val="005A090C"/>
    <w:rsid w:val="005B64BF"/>
    <w:rsid w:val="005E591B"/>
    <w:rsid w:val="006008EF"/>
    <w:rsid w:val="006558F5"/>
    <w:rsid w:val="00663A24"/>
    <w:rsid w:val="006667C0"/>
    <w:rsid w:val="006836A7"/>
    <w:rsid w:val="006A2495"/>
    <w:rsid w:val="006A72B9"/>
    <w:rsid w:val="006B207C"/>
    <w:rsid w:val="006C2F8B"/>
    <w:rsid w:val="006D0295"/>
    <w:rsid w:val="006F0443"/>
    <w:rsid w:val="00701235"/>
    <w:rsid w:val="00706DA6"/>
    <w:rsid w:val="007524BC"/>
    <w:rsid w:val="00787188"/>
    <w:rsid w:val="007A34BE"/>
    <w:rsid w:val="007A57F7"/>
    <w:rsid w:val="007B7073"/>
    <w:rsid w:val="007B7865"/>
    <w:rsid w:val="007E6BC0"/>
    <w:rsid w:val="00802F98"/>
    <w:rsid w:val="00803E55"/>
    <w:rsid w:val="00845F3D"/>
    <w:rsid w:val="008C546E"/>
    <w:rsid w:val="008D2038"/>
    <w:rsid w:val="008D36FF"/>
    <w:rsid w:val="00906B43"/>
    <w:rsid w:val="009458DD"/>
    <w:rsid w:val="009609C0"/>
    <w:rsid w:val="009627B8"/>
    <w:rsid w:val="00970725"/>
    <w:rsid w:val="0099386A"/>
    <w:rsid w:val="009A60E2"/>
    <w:rsid w:val="009B1A25"/>
    <w:rsid w:val="009B58DF"/>
    <w:rsid w:val="009D3DBA"/>
    <w:rsid w:val="009E6117"/>
    <w:rsid w:val="00A03A1A"/>
    <w:rsid w:val="00A22DF2"/>
    <w:rsid w:val="00A33B23"/>
    <w:rsid w:val="00A42D48"/>
    <w:rsid w:val="00A62C9D"/>
    <w:rsid w:val="00AA16CF"/>
    <w:rsid w:val="00AA18B7"/>
    <w:rsid w:val="00AD10AF"/>
    <w:rsid w:val="00B034B3"/>
    <w:rsid w:val="00B11C30"/>
    <w:rsid w:val="00B1298C"/>
    <w:rsid w:val="00B17CBC"/>
    <w:rsid w:val="00B20B0A"/>
    <w:rsid w:val="00B25BC5"/>
    <w:rsid w:val="00B45FF6"/>
    <w:rsid w:val="00B52A20"/>
    <w:rsid w:val="00B72102"/>
    <w:rsid w:val="00B92686"/>
    <w:rsid w:val="00BA2E9C"/>
    <w:rsid w:val="00BB1173"/>
    <w:rsid w:val="00BD111B"/>
    <w:rsid w:val="00BE181E"/>
    <w:rsid w:val="00BF7ECA"/>
    <w:rsid w:val="00C0047F"/>
    <w:rsid w:val="00C03E71"/>
    <w:rsid w:val="00C273B9"/>
    <w:rsid w:val="00C41973"/>
    <w:rsid w:val="00C42655"/>
    <w:rsid w:val="00C510E0"/>
    <w:rsid w:val="00C534D8"/>
    <w:rsid w:val="00CF3F55"/>
    <w:rsid w:val="00D779F4"/>
    <w:rsid w:val="00DB0374"/>
    <w:rsid w:val="00DE023D"/>
    <w:rsid w:val="00DE7ECF"/>
    <w:rsid w:val="00DF0CFB"/>
    <w:rsid w:val="00E122DF"/>
    <w:rsid w:val="00E15933"/>
    <w:rsid w:val="00E37563"/>
    <w:rsid w:val="00E46860"/>
    <w:rsid w:val="00E63B39"/>
    <w:rsid w:val="00E72B62"/>
    <w:rsid w:val="00E73A01"/>
    <w:rsid w:val="00E84FB3"/>
    <w:rsid w:val="00EA3F73"/>
    <w:rsid w:val="00EB77EA"/>
    <w:rsid w:val="00EC1C22"/>
    <w:rsid w:val="00EE106D"/>
    <w:rsid w:val="00F145AF"/>
    <w:rsid w:val="00F20C3A"/>
    <w:rsid w:val="00F21395"/>
    <w:rsid w:val="00F33468"/>
    <w:rsid w:val="00F7112E"/>
    <w:rsid w:val="00F80311"/>
    <w:rsid w:val="00F80AD9"/>
    <w:rsid w:val="00F97231"/>
    <w:rsid w:val="00FC3A8E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F11C"/>
  <w15:chartTrackingRefBased/>
  <w15:docId w15:val="{DD69D57A-9FAB-4A00-9DD9-59CC732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B30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CF"/>
  </w:style>
  <w:style w:type="paragraph" w:styleId="Footer">
    <w:name w:val="footer"/>
    <w:basedOn w:val="Normal"/>
    <w:link w:val="FooterChar"/>
    <w:uiPriority w:val="99"/>
    <w:unhideWhenUsed/>
    <w:rsid w:val="00416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CF"/>
  </w:style>
  <w:style w:type="paragraph" w:styleId="ListParagraph">
    <w:name w:val="List Paragraph"/>
    <w:basedOn w:val="Normal"/>
    <w:uiPriority w:val="34"/>
    <w:qFormat/>
    <w:rsid w:val="005E591B"/>
    <w:pPr>
      <w:ind w:left="720"/>
      <w:contextualSpacing/>
    </w:pPr>
  </w:style>
  <w:style w:type="table" w:customStyle="1" w:styleId="Kontuurtabel1">
    <w:name w:val="Kontuurtabel1"/>
    <w:basedOn w:val="TableNormal"/>
    <w:next w:val="TableGrid"/>
    <w:uiPriority w:val="39"/>
    <w:rsid w:val="00F8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B3000"/>
    <w:rPr>
      <w:rFonts w:ascii="Times New Roman" w:eastAsia="Times New Roman" w:hAnsi="Times New Roman" w:cs="Times New Roman"/>
      <w:b/>
      <w:bCs/>
    </w:rPr>
  </w:style>
  <w:style w:type="table" w:customStyle="1" w:styleId="Kontuurtabel2">
    <w:name w:val="Kontuurtabel2"/>
    <w:basedOn w:val="TableNormal"/>
    <w:next w:val="TableGrid"/>
    <w:uiPriority w:val="39"/>
    <w:rsid w:val="00AA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D49E-5B11-4ED3-9ECC-78478951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2664</Words>
  <Characters>15456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Šarin</dc:creator>
  <cp:keywords/>
  <dc:description/>
  <cp:lastModifiedBy>Regina Kaasik</cp:lastModifiedBy>
  <cp:revision>2</cp:revision>
  <cp:lastPrinted>2018-11-20T15:19:00Z</cp:lastPrinted>
  <dcterms:created xsi:type="dcterms:W3CDTF">2023-05-23T07:45:00Z</dcterms:created>
  <dcterms:modified xsi:type="dcterms:W3CDTF">2023-05-23T07:45:00Z</dcterms:modified>
</cp:coreProperties>
</file>