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460" w14:textId="7F7512E5" w:rsidR="002C1C14" w:rsidRDefault="00C77155" w:rsidP="000143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90412">
        <w:rPr>
          <w:b/>
          <w:bCs/>
          <w:sz w:val="32"/>
          <w:szCs w:val="32"/>
        </w:rPr>
        <w:t>isekaitseakadeemia</w:t>
      </w:r>
      <w:r>
        <w:rPr>
          <w:b/>
          <w:bCs/>
          <w:sz w:val="32"/>
          <w:szCs w:val="32"/>
        </w:rPr>
        <w:t xml:space="preserve"> 20</w:t>
      </w:r>
      <w:r w:rsidR="00A72182">
        <w:rPr>
          <w:b/>
          <w:bCs/>
          <w:sz w:val="32"/>
          <w:szCs w:val="32"/>
        </w:rPr>
        <w:t>2</w:t>
      </w:r>
      <w:r w:rsidR="00020F1F">
        <w:rPr>
          <w:b/>
          <w:bCs/>
          <w:sz w:val="32"/>
          <w:szCs w:val="32"/>
        </w:rPr>
        <w:t>1</w:t>
      </w:r>
      <w:r w:rsidR="002C1C14">
        <w:rPr>
          <w:b/>
          <w:bCs/>
          <w:sz w:val="32"/>
          <w:szCs w:val="32"/>
        </w:rPr>
        <w:t>/20</w:t>
      </w:r>
      <w:r w:rsidR="000143CD">
        <w:rPr>
          <w:b/>
          <w:bCs/>
          <w:sz w:val="32"/>
          <w:szCs w:val="32"/>
        </w:rPr>
        <w:t>2</w:t>
      </w:r>
      <w:r w:rsidR="00020F1F">
        <w:rPr>
          <w:b/>
          <w:bCs/>
          <w:sz w:val="32"/>
          <w:szCs w:val="32"/>
        </w:rPr>
        <w:t>2</w:t>
      </w:r>
      <w:r w:rsidR="002C1C14">
        <w:rPr>
          <w:b/>
          <w:bCs/>
          <w:sz w:val="32"/>
          <w:szCs w:val="32"/>
        </w:rPr>
        <w:t xml:space="preserve">. </w:t>
      </w:r>
      <w:r w:rsidR="00390412">
        <w:rPr>
          <w:b/>
          <w:bCs/>
          <w:sz w:val="32"/>
          <w:szCs w:val="32"/>
        </w:rPr>
        <w:t>õppeaasta</w:t>
      </w:r>
    </w:p>
    <w:p w14:paraId="39DF3CCA" w14:textId="0E455C27" w:rsidR="002C1C14" w:rsidRPr="000143CD" w:rsidRDefault="002C1C14" w:rsidP="000143CD">
      <w:pPr>
        <w:pStyle w:val="Heading3"/>
        <w:rPr>
          <w:lang w:val="et-EE"/>
        </w:rPr>
      </w:pPr>
      <w:r w:rsidRPr="000143CD">
        <w:rPr>
          <w:lang w:val="et-EE"/>
        </w:rPr>
        <w:t>VÕRKPALLI</w:t>
      </w:r>
      <w:r w:rsidR="00543C0E" w:rsidRPr="000143CD">
        <w:rPr>
          <w:lang w:val="et-EE"/>
        </w:rPr>
        <w:t xml:space="preserve"> </w:t>
      </w:r>
      <w:r w:rsidR="00B65DC2">
        <w:rPr>
          <w:lang w:val="et-EE"/>
        </w:rPr>
        <w:t>SEGATURNIIRI</w:t>
      </w:r>
      <w:r w:rsidR="00503462" w:rsidRPr="000143CD">
        <w:rPr>
          <w:lang w:val="et-EE"/>
        </w:rPr>
        <w:t xml:space="preserve"> </w:t>
      </w:r>
      <w:r w:rsidRPr="000143CD">
        <w:rPr>
          <w:lang w:val="et-EE"/>
        </w:rPr>
        <w:t>JUHEND</w:t>
      </w:r>
    </w:p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4D94AA9" w14:textId="7ED106BC" w:rsidR="002C1C14" w:rsidRDefault="00D86BDB" w:rsidP="000143CD">
      <w:pPr>
        <w:tabs>
          <w:tab w:val="left" w:pos="426"/>
        </w:tabs>
        <w:spacing w:line="360" w:lineRule="auto"/>
        <w:jc w:val="both"/>
      </w:pPr>
      <w:r>
        <w:t>Tähistada aktiivselt Sisekaitseakadeemia aastapäeva</w:t>
      </w:r>
      <w:r w:rsidR="00D2784A">
        <w:t xml:space="preserve"> aprillis</w:t>
      </w:r>
      <w:r>
        <w:t xml:space="preserve"> ja </w:t>
      </w:r>
      <w:r w:rsidR="00AA4808" w:rsidRPr="00B57BD5">
        <w:t>selgitada välja 20</w:t>
      </w:r>
      <w:r w:rsidR="00A72182">
        <w:t>2</w:t>
      </w:r>
      <w:r w:rsidR="00B65DC2">
        <w:t>1</w:t>
      </w:r>
      <w:r w:rsidR="00AA4808" w:rsidRPr="00B57BD5">
        <w:t>/20</w:t>
      </w:r>
      <w:r w:rsidR="00B57BD5" w:rsidRPr="00B57BD5">
        <w:t>2</w:t>
      </w:r>
      <w:r w:rsidR="00020F1F">
        <w:t>2</w:t>
      </w:r>
      <w:r w:rsidR="002C1C14" w:rsidRPr="00B57BD5">
        <w:t>. õppeaasta parim</w:t>
      </w:r>
      <w:r w:rsidR="00B65DC2">
        <w:t xml:space="preserve"> </w:t>
      </w:r>
      <w:r w:rsidR="004B1996">
        <w:t xml:space="preserve">üksus </w:t>
      </w:r>
      <w:proofErr w:type="spellStart"/>
      <w:r w:rsidR="00B65DC2">
        <w:t>segavõistkon</w:t>
      </w:r>
      <w:r w:rsidR="004B1996">
        <w:t>dade</w:t>
      </w:r>
      <w:proofErr w:type="spellEnd"/>
      <w:r w:rsidR="00B65DC2">
        <w:t xml:space="preserve"> võrkpallis</w:t>
      </w:r>
      <w:r w:rsidR="004977B8">
        <w:t>.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12208F28" w14:textId="4EEA4E81" w:rsidR="00856E67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Mängud viiakse läbi </w:t>
      </w:r>
      <w:r w:rsidR="00C62739">
        <w:t xml:space="preserve">Sisekaitseakadeemia Tallinna </w:t>
      </w:r>
      <w:r w:rsidR="000A3E12">
        <w:t xml:space="preserve">Kase 61 spordihoone </w:t>
      </w:r>
      <w:r w:rsidR="00C62739">
        <w:t>pallimängusaalis</w:t>
      </w:r>
      <w:r w:rsidR="002A5418" w:rsidRPr="00B57BD5">
        <w:t xml:space="preserve"> </w:t>
      </w:r>
      <w:r w:rsidR="00D86BDB">
        <w:t xml:space="preserve">neljapäeval, </w:t>
      </w:r>
      <w:r w:rsidR="000A3E12">
        <w:rPr>
          <w:b/>
        </w:rPr>
        <w:t>7.</w:t>
      </w:r>
      <w:r w:rsidR="00020F1F">
        <w:rPr>
          <w:b/>
        </w:rPr>
        <w:t xml:space="preserve"> </w:t>
      </w:r>
      <w:r w:rsidR="000A3E12">
        <w:rPr>
          <w:b/>
        </w:rPr>
        <w:t>aprill</w:t>
      </w:r>
      <w:r w:rsidR="00F520A2" w:rsidRPr="00B57BD5">
        <w:rPr>
          <w:b/>
        </w:rPr>
        <w:t>il</w:t>
      </w:r>
      <w:r w:rsidR="002A5418" w:rsidRPr="00B57BD5">
        <w:t xml:space="preserve"> kell </w:t>
      </w:r>
      <w:r w:rsidR="00020F1F">
        <w:rPr>
          <w:b/>
        </w:rPr>
        <w:t>1</w:t>
      </w:r>
      <w:r w:rsidR="000A3E12">
        <w:rPr>
          <w:b/>
        </w:rPr>
        <w:t>5</w:t>
      </w:r>
      <w:r w:rsidR="00F520A2" w:rsidRPr="00B57BD5">
        <w:rPr>
          <w:b/>
        </w:rPr>
        <w:t>.</w:t>
      </w:r>
      <w:r w:rsidR="003C2FD3">
        <w:rPr>
          <w:b/>
        </w:rPr>
        <w:t>0</w:t>
      </w:r>
      <w:r w:rsidR="00F520A2" w:rsidRPr="00B57BD5">
        <w:rPr>
          <w:b/>
        </w:rPr>
        <w:t>0</w:t>
      </w:r>
      <w:r w:rsidR="00A72182">
        <w:rPr>
          <w:b/>
        </w:rPr>
        <w:t>-</w:t>
      </w:r>
      <w:r w:rsidR="003C2FD3">
        <w:rPr>
          <w:b/>
        </w:rPr>
        <w:t>2</w:t>
      </w:r>
      <w:r w:rsidR="00B0496B">
        <w:rPr>
          <w:b/>
        </w:rPr>
        <w:t>1</w:t>
      </w:r>
      <w:r w:rsidR="00A72182">
        <w:rPr>
          <w:b/>
        </w:rPr>
        <w:t>.</w:t>
      </w:r>
      <w:r w:rsidR="00B0496B">
        <w:rPr>
          <w:b/>
        </w:rPr>
        <w:t>45</w:t>
      </w:r>
      <w:r w:rsidR="00F520A2" w:rsidRPr="00B57BD5">
        <w:t>.</w:t>
      </w:r>
      <w:r w:rsidR="00856E67" w:rsidRPr="00B57BD5">
        <w:t xml:space="preserve"> 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2C8DD0C7" w14:textId="3938B846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Võistluste üldjuhtimist koordineerib spordikeskus. </w:t>
      </w:r>
      <w:r w:rsidR="00C325AE" w:rsidRPr="00B57BD5">
        <w:t>Mänge vilistavad võistkondade liikmed, kes ise parasjagu ei mängi</w:t>
      </w:r>
      <w:r w:rsidR="004A0060">
        <w:t xml:space="preserve"> ja on teadlikud kehtivatest reeglitest</w:t>
      </w:r>
      <w:r w:rsidR="00C325AE" w:rsidRPr="00B57BD5">
        <w:t xml:space="preserve">. </w:t>
      </w:r>
      <w:r w:rsidR="005F66CC" w:rsidRPr="00B57BD5">
        <w:t>Peakorraldaja</w:t>
      </w:r>
      <w:r w:rsidRPr="00B57BD5">
        <w:t xml:space="preserve"> on </w:t>
      </w:r>
      <w:r w:rsidR="003C2FD3">
        <w:t>Gustav Lankei</w:t>
      </w:r>
      <w:r w:rsidR="000143CD" w:rsidRPr="00B57BD5">
        <w:t>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Pr="00B57BD5">
        <w:rPr>
          <w:b/>
          <w:i/>
          <w:iCs/>
        </w:rPr>
        <w:t>Võistluste süsteem</w:t>
      </w:r>
      <w:r w:rsidRPr="00B57BD5">
        <w:rPr>
          <w:i/>
          <w:iCs/>
        </w:rPr>
        <w:t xml:space="preserve">. </w:t>
      </w:r>
    </w:p>
    <w:p w14:paraId="2CF5EFE5" w14:textId="3148995B" w:rsidR="00D83C2E" w:rsidRDefault="00D2784A" w:rsidP="004B1996">
      <w:pPr>
        <w:spacing w:line="360" w:lineRule="auto"/>
        <w:jc w:val="both"/>
      </w:pPr>
      <w:r>
        <w:t xml:space="preserve">Korraga </w:t>
      </w:r>
      <w:r w:rsidR="00D25B8A">
        <w:t>on platsil 3 nais- ja 3 meesmängijat</w:t>
      </w:r>
      <w:r w:rsidR="00911C8B">
        <w:t>, lisaks võib võistkonda kuuluda kuni 4 varumängi</w:t>
      </w:r>
      <w:r w:rsidR="00BE3C6E">
        <w:t>jat</w:t>
      </w:r>
      <w:r w:rsidR="00D25B8A">
        <w:t xml:space="preserve">. </w:t>
      </w:r>
      <w:r w:rsidR="00503462" w:rsidRPr="00B57BD5">
        <w:t xml:space="preserve">Võistlustel juhindutakse </w:t>
      </w:r>
      <w:r w:rsidR="007C772E" w:rsidRPr="00B57BD5">
        <w:t>kehtivatest võrkpallireeglitest</w:t>
      </w:r>
      <w:r w:rsidR="005A40BF">
        <w:t xml:space="preserve"> (link: </w:t>
      </w:r>
      <w:hyperlink r:id="rId10" w:history="1">
        <w:r w:rsidR="005A40BF" w:rsidRPr="005A40BF">
          <w:rPr>
            <w:color w:val="FF0000"/>
          </w:rPr>
          <w:t>ametlikud võrkpallireeglid</w:t>
        </w:r>
      </w:hyperlink>
      <w:r w:rsidR="005A40BF">
        <w:t>)</w:t>
      </w:r>
      <w:r w:rsidR="00D66758">
        <w:t xml:space="preserve">. Erisuseks on, et </w:t>
      </w:r>
      <w:proofErr w:type="spellStart"/>
      <w:r w:rsidR="004B1996" w:rsidRPr="00D86BDB">
        <w:rPr>
          <w:b/>
          <w:bCs/>
        </w:rPr>
        <w:t>naismängija</w:t>
      </w:r>
      <w:proofErr w:type="spellEnd"/>
      <w:r w:rsidR="004B1996" w:rsidRPr="00D86BDB">
        <w:rPr>
          <w:b/>
          <w:bCs/>
        </w:rPr>
        <w:t xml:space="preserve"> üle löödud palli meesmängija blokeerida või rünnata ei tohi</w:t>
      </w:r>
      <w:r w:rsidR="004B1996">
        <w:t>. Juhul</w:t>
      </w:r>
      <w:r w:rsidR="00D86BDB">
        <w:t xml:space="preserve"> </w:t>
      </w:r>
      <w:r w:rsidR="004B1996">
        <w:t>kui seda tehakse, saab ründav võistkond automaatselt punkti.</w:t>
      </w:r>
      <w:r w:rsidR="00503462" w:rsidRPr="00B57BD5">
        <w:t xml:space="preserve"> </w:t>
      </w:r>
      <w:r w:rsidR="001F0EBD">
        <w:t>Samuti on keelatud hüppelt servimine.</w:t>
      </w:r>
    </w:p>
    <w:p w14:paraId="6C7C2126" w14:textId="30D30D76" w:rsidR="00503462" w:rsidRPr="00B57BD5" w:rsidRDefault="00807163" w:rsidP="004B1996">
      <w:pPr>
        <w:spacing w:line="360" w:lineRule="auto"/>
        <w:jc w:val="both"/>
      </w:pPr>
      <w:r w:rsidRPr="00807163">
        <w:rPr>
          <w:b/>
          <w:bCs/>
        </w:rPr>
        <w:t>Mängitakse kahe geimivõiduni. Punktite arv geimides</w:t>
      </w:r>
      <w:r w:rsidR="00503462" w:rsidRPr="00B57BD5">
        <w:rPr>
          <w:b/>
          <w:bCs/>
        </w:rPr>
        <w:t xml:space="preserve"> otsustatakse </w:t>
      </w:r>
      <w:r w:rsidR="007C772E" w:rsidRPr="00B57BD5">
        <w:rPr>
          <w:b/>
          <w:bCs/>
        </w:rPr>
        <w:t>p</w:t>
      </w:r>
      <w:r w:rsidR="00DE1E35">
        <w:rPr>
          <w:b/>
          <w:bCs/>
        </w:rPr>
        <w:t>ärast</w:t>
      </w:r>
      <w:r w:rsidR="007C772E" w:rsidRPr="00B57BD5">
        <w:rPr>
          <w:b/>
          <w:bCs/>
        </w:rPr>
        <w:t xml:space="preserve"> eelregistreerimise lõppu </w:t>
      </w:r>
      <w:r w:rsidR="00503462" w:rsidRPr="00B57BD5">
        <w:rPr>
          <w:b/>
          <w:bCs/>
        </w:rPr>
        <w:t>vastavalt registreerunud võistkondade arvule</w:t>
      </w:r>
      <w:r w:rsidR="000143CD" w:rsidRPr="00B57BD5">
        <w:rPr>
          <w:b/>
          <w:bCs/>
        </w:rPr>
        <w:t>.</w:t>
      </w:r>
    </w:p>
    <w:p w14:paraId="71108EDC" w14:textId="4479B57C" w:rsidR="006109F8" w:rsidRPr="00C06182" w:rsidRDefault="00D83C2E" w:rsidP="000143CD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C06182">
        <w:rPr>
          <w:b/>
          <w:bCs/>
        </w:rPr>
        <w:t>Iga</w:t>
      </w:r>
      <w:r w:rsidR="00856E67" w:rsidRPr="00C06182">
        <w:rPr>
          <w:b/>
          <w:bCs/>
        </w:rPr>
        <w:t xml:space="preserve"> kolledž</w:t>
      </w:r>
      <w:r w:rsidRPr="00C06182">
        <w:rPr>
          <w:b/>
          <w:bCs/>
        </w:rPr>
        <w:t>, töötajad ning magistrandid v</w:t>
      </w:r>
      <w:r w:rsidR="00856E67" w:rsidRPr="00C06182">
        <w:rPr>
          <w:b/>
          <w:bCs/>
        </w:rPr>
        <w:t>õi</w:t>
      </w:r>
      <w:r w:rsidRPr="00C06182">
        <w:rPr>
          <w:b/>
          <w:bCs/>
        </w:rPr>
        <w:t>vad</w:t>
      </w:r>
      <w:r w:rsidR="00856E67" w:rsidRPr="00C06182">
        <w:rPr>
          <w:b/>
          <w:bCs/>
        </w:rPr>
        <w:t xml:space="preserve"> välja panna </w:t>
      </w:r>
      <w:r w:rsidR="008D0737" w:rsidRPr="00C06182">
        <w:rPr>
          <w:b/>
          <w:bCs/>
        </w:rPr>
        <w:t>1</w:t>
      </w:r>
      <w:r w:rsidR="00856E67" w:rsidRPr="00C06182">
        <w:rPr>
          <w:b/>
          <w:bCs/>
        </w:rPr>
        <w:t xml:space="preserve"> võistkon</w:t>
      </w:r>
      <w:r w:rsidR="00D74E34" w:rsidRPr="00C06182">
        <w:rPr>
          <w:b/>
          <w:bCs/>
        </w:rPr>
        <w:t>n</w:t>
      </w:r>
      <w:r w:rsidR="00856E67" w:rsidRPr="00C06182">
        <w:rPr>
          <w:b/>
          <w:bCs/>
        </w:rPr>
        <w:t>a</w:t>
      </w:r>
      <w:r w:rsidR="00D01F99">
        <w:rPr>
          <w:b/>
          <w:bCs/>
        </w:rPr>
        <w:t xml:space="preserve">, maksimaalselt </w:t>
      </w:r>
      <w:r w:rsidR="00126DD0">
        <w:rPr>
          <w:b/>
          <w:bCs/>
        </w:rPr>
        <w:t>saab turniiril osaleda 6 võistkonda</w:t>
      </w:r>
      <w:r w:rsidR="002C1C14" w:rsidRPr="00C06182">
        <w:rPr>
          <w:b/>
          <w:bCs/>
        </w:rPr>
        <w:t>.</w:t>
      </w:r>
      <w:r w:rsidR="00856E67" w:rsidRPr="00C06182">
        <w:rPr>
          <w:b/>
          <w:bCs/>
        </w:rPr>
        <w:t xml:space="preserve"> </w:t>
      </w:r>
    </w:p>
    <w:p w14:paraId="408D834E" w14:textId="77777777" w:rsidR="002C1C14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t>V</w:t>
      </w:r>
      <w:r w:rsidR="002C1C14" w:rsidRPr="00B57BD5">
        <w:t>astavalt osalevate võistkondade arvule</w:t>
      </w:r>
      <w:r w:rsidRPr="00B57BD5">
        <w:t xml:space="preserve"> mängitakse </w:t>
      </w:r>
      <w:r w:rsidR="00EB197E" w:rsidRPr="00B57BD5">
        <w:t>ringsüsteemis</w:t>
      </w:r>
      <w:r w:rsidRPr="00B57BD5">
        <w:t xml:space="preserve"> </w:t>
      </w:r>
      <w:r w:rsidR="00EB197E" w:rsidRPr="00B57BD5">
        <w:t>(</w:t>
      </w:r>
      <w:r w:rsidRPr="00B57BD5">
        <w:t>kõik omavahel läbi</w:t>
      </w:r>
      <w:r w:rsidR="00EB197E" w:rsidRPr="00B57BD5">
        <w:t>)</w:t>
      </w:r>
      <w:r w:rsidRPr="00B57BD5">
        <w:t xml:space="preserve"> või loositakse võistkonnad kahte alagruppi. Süsteem</w:t>
      </w:r>
      <w:r w:rsidR="00206DE7" w:rsidRPr="00B57BD5">
        <w:t xml:space="preserve"> ja esmane ajakava</w:t>
      </w:r>
      <w:r w:rsidRPr="00B57BD5">
        <w:t xml:space="preserve"> täpsustatakse pärast registreerumist</w:t>
      </w:r>
      <w:r w:rsidR="002C1C14" w:rsidRPr="00B57BD5">
        <w:t xml:space="preserve"> </w:t>
      </w:r>
      <w:r w:rsidRPr="00B57BD5">
        <w:t>ja edastatakse võistkonna esindajaile e-postiga</w:t>
      </w:r>
      <w:r w:rsidR="00F520A2" w:rsidRPr="00B57BD5">
        <w:t>.</w:t>
      </w:r>
      <w:r w:rsidR="00C77155" w:rsidRPr="00B57BD5">
        <w:t xml:space="preserve"> </w:t>
      </w: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52F7F5F0" w14:textId="3F09BD52" w:rsidR="00503462" w:rsidRPr="00B57BD5" w:rsidRDefault="002C1C14" w:rsidP="00BE3C6E">
      <w:pPr>
        <w:tabs>
          <w:tab w:val="left" w:pos="426"/>
        </w:tabs>
        <w:spacing w:line="360" w:lineRule="auto"/>
        <w:jc w:val="both"/>
        <w:rPr>
          <w:b/>
          <w:bCs/>
          <w:i/>
          <w:iCs/>
        </w:rPr>
      </w:pPr>
      <w:r w:rsidRPr="00B57BD5">
        <w:rPr>
          <w:b/>
        </w:rPr>
        <w:t xml:space="preserve">5. </w:t>
      </w:r>
      <w:r w:rsidR="00410CA6" w:rsidRPr="00B57BD5">
        <w:rPr>
          <w:b/>
          <w:bCs/>
          <w:i/>
          <w:iCs/>
        </w:rPr>
        <w:t>Eelregistreerimine ja muud küsimused.</w:t>
      </w:r>
    </w:p>
    <w:p w14:paraId="527B7CC8" w14:textId="418E579A" w:rsidR="00D34C5B" w:rsidRDefault="006F297E" w:rsidP="002112EE">
      <w:pPr>
        <w:pStyle w:val="BodyTextIndent2"/>
        <w:spacing w:line="360" w:lineRule="auto"/>
        <w:ind w:left="0"/>
        <w:rPr>
          <w:bCs/>
          <w:lang w:val="et-EE"/>
        </w:rPr>
      </w:pPr>
      <w:r w:rsidRPr="00B57BD5">
        <w:rPr>
          <w:bCs/>
          <w:iCs/>
          <w:lang w:val="et-EE"/>
        </w:rPr>
        <w:t>Võistkondade nimeline eelr</w:t>
      </w:r>
      <w:r w:rsidR="002C1C14" w:rsidRPr="00B57BD5">
        <w:rPr>
          <w:bCs/>
          <w:iCs/>
          <w:lang w:val="et-EE"/>
        </w:rPr>
        <w:t>egistreerimine</w:t>
      </w:r>
      <w:r w:rsidR="00106FAE">
        <w:rPr>
          <w:bCs/>
          <w:iCs/>
          <w:lang w:val="et-EE"/>
        </w:rPr>
        <w:t xml:space="preserve"> (ära märkida ka võistkonna esindaja)</w:t>
      </w:r>
      <w:r w:rsidR="00543C0E" w:rsidRPr="00B57BD5">
        <w:rPr>
          <w:bCs/>
          <w:iCs/>
          <w:lang w:val="et-EE"/>
        </w:rPr>
        <w:t xml:space="preserve"> </w:t>
      </w:r>
      <w:r w:rsidR="00F520A2" w:rsidRPr="00B57BD5">
        <w:rPr>
          <w:b/>
          <w:bCs/>
          <w:iCs/>
          <w:lang w:val="et-EE"/>
        </w:rPr>
        <w:t>kuni</w:t>
      </w:r>
      <w:r w:rsidR="00AA4808" w:rsidRPr="00B57BD5">
        <w:rPr>
          <w:b/>
          <w:bCs/>
          <w:iCs/>
          <w:lang w:val="et-EE"/>
        </w:rPr>
        <w:t xml:space="preserve"> </w:t>
      </w:r>
      <w:r w:rsidR="002112EE">
        <w:rPr>
          <w:b/>
          <w:bCs/>
          <w:iCs/>
          <w:lang w:val="et-EE"/>
        </w:rPr>
        <w:t>4</w:t>
      </w:r>
      <w:r w:rsidR="00EB197E" w:rsidRPr="00B57BD5">
        <w:rPr>
          <w:b/>
          <w:bCs/>
          <w:iCs/>
          <w:lang w:val="et-EE"/>
        </w:rPr>
        <w:t xml:space="preserve">. </w:t>
      </w:r>
      <w:r w:rsidR="002112EE">
        <w:rPr>
          <w:b/>
          <w:bCs/>
          <w:iCs/>
          <w:lang w:val="et-EE"/>
        </w:rPr>
        <w:t>aprill</w:t>
      </w:r>
      <w:r w:rsidR="00A96401">
        <w:rPr>
          <w:b/>
          <w:bCs/>
          <w:iCs/>
          <w:lang w:val="et-EE"/>
        </w:rPr>
        <w:t>ini</w:t>
      </w:r>
      <w:r w:rsidR="004A0060">
        <w:t xml:space="preserve"> </w:t>
      </w:r>
      <w:r w:rsidR="00D01F99">
        <w:t>gustav.lankei</w:t>
      </w:r>
      <w:r w:rsidR="002112EE">
        <w:t>@kad.sisekaitse.ee</w:t>
      </w:r>
      <w:r w:rsidR="002112EE">
        <w:rPr>
          <w:bCs/>
          <w:iCs/>
          <w:lang w:val="et-EE"/>
        </w:rPr>
        <w:t>.</w:t>
      </w:r>
      <w:r w:rsidR="00D32016">
        <w:rPr>
          <w:bCs/>
          <w:iCs/>
          <w:lang w:val="et-EE"/>
        </w:rPr>
        <w:t xml:space="preserve"> Pange kirja, kui ei saa mängudega alustada enne kella</w:t>
      </w:r>
      <w:r w:rsidR="00C24391">
        <w:rPr>
          <w:bCs/>
          <w:iCs/>
          <w:lang w:val="et-EE"/>
        </w:rPr>
        <w:t xml:space="preserve"> </w:t>
      </w:r>
      <w:r w:rsidR="00D32016">
        <w:rPr>
          <w:bCs/>
          <w:iCs/>
          <w:lang w:val="et-EE"/>
        </w:rPr>
        <w:t>16.30!</w:t>
      </w:r>
    </w:p>
    <w:p w14:paraId="3E2BBC81" w14:textId="77777777" w:rsidR="00B57BD5" w:rsidRPr="00B57BD5" w:rsidRDefault="00B57BD5" w:rsidP="000143CD">
      <w:pPr>
        <w:pStyle w:val="BodyTextIndent2"/>
        <w:spacing w:line="360" w:lineRule="auto"/>
        <w:ind w:left="0"/>
        <w:rPr>
          <w:bCs/>
          <w:lang w:val="et-EE"/>
        </w:rPr>
      </w:pPr>
    </w:p>
    <w:p w14:paraId="60921CF0" w14:textId="77777777" w:rsidR="001F0EBD" w:rsidRDefault="001F0EBD" w:rsidP="000143CD">
      <w:pPr>
        <w:pStyle w:val="BodyTextIndent2"/>
        <w:spacing w:line="360" w:lineRule="auto"/>
        <w:ind w:left="0"/>
        <w:rPr>
          <w:lang w:val="et-EE"/>
        </w:rPr>
      </w:pPr>
    </w:p>
    <w:p w14:paraId="717EF221" w14:textId="1925F76F" w:rsidR="00A42855" w:rsidRPr="00B57BD5" w:rsidRDefault="00C77155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lang w:val="et-EE"/>
        </w:rPr>
        <w:t>Epp Jalakas</w:t>
      </w:r>
      <w:r w:rsidR="00BE3C6E">
        <w:rPr>
          <w:lang w:val="et-EE"/>
        </w:rPr>
        <w:t xml:space="preserve">, </w:t>
      </w:r>
      <w:r w:rsidR="00144A3D" w:rsidRPr="00B57BD5">
        <w:rPr>
          <w:lang w:val="et-EE"/>
        </w:rPr>
        <w:t>s</w:t>
      </w:r>
      <w:r w:rsidR="00BF3ED4" w:rsidRPr="00B57BD5">
        <w:rPr>
          <w:lang w:val="et-EE"/>
        </w:rPr>
        <w:t>pordi</w:t>
      </w:r>
      <w:r w:rsidRPr="00B57BD5">
        <w:rPr>
          <w:lang w:val="et-EE"/>
        </w:rPr>
        <w:t>juht-lektor</w:t>
      </w:r>
    </w:p>
    <w:sectPr w:rsidR="00A42855" w:rsidRPr="00B57BD5" w:rsidSect="001F0EBD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8D84" w14:textId="77777777" w:rsidR="00852904" w:rsidRDefault="00852904" w:rsidP="00B57BD5">
      <w:r>
        <w:separator/>
      </w:r>
    </w:p>
  </w:endnote>
  <w:endnote w:type="continuationSeparator" w:id="0">
    <w:p w14:paraId="2B9738A9" w14:textId="77777777" w:rsidR="00852904" w:rsidRDefault="00852904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7784" w14:textId="73248148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A3FF4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0B9D" w14:textId="77777777" w:rsidR="00852904" w:rsidRDefault="00852904" w:rsidP="00B57BD5">
      <w:r>
        <w:separator/>
      </w:r>
    </w:p>
  </w:footnote>
  <w:footnote w:type="continuationSeparator" w:id="0">
    <w:p w14:paraId="25C56FEF" w14:textId="77777777" w:rsidR="00852904" w:rsidRDefault="00852904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1"/>
    <w:rsid w:val="000143CD"/>
    <w:rsid w:val="00020F1F"/>
    <w:rsid w:val="00083B7B"/>
    <w:rsid w:val="000A3E12"/>
    <w:rsid w:val="00105149"/>
    <w:rsid w:val="00106FAE"/>
    <w:rsid w:val="00126DD0"/>
    <w:rsid w:val="00144A3D"/>
    <w:rsid w:val="00170840"/>
    <w:rsid w:val="001D65AD"/>
    <w:rsid w:val="001F0EBD"/>
    <w:rsid w:val="00206DE7"/>
    <w:rsid w:val="002112EE"/>
    <w:rsid w:val="00232ADF"/>
    <w:rsid w:val="00256A8B"/>
    <w:rsid w:val="00270892"/>
    <w:rsid w:val="002A5418"/>
    <w:rsid w:val="002C1C14"/>
    <w:rsid w:val="00312B49"/>
    <w:rsid w:val="00364CCF"/>
    <w:rsid w:val="00390412"/>
    <w:rsid w:val="003C2FD3"/>
    <w:rsid w:val="00410CA6"/>
    <w:rsid w:val="00465C4B"/>
    <w:rsid w:val="0048543E"/>
    <w:rsid w:val="004977B8"/>
    <w:rsid w:val="004A0060"/>
    <w:rsid w:val="004A7528"/>
    <w:rsid w:val="004B1996"/>
    <w:rsid w:val="00503462"/>
    <w:rsid w:val="005176ED"/>
    <w:rsid w:val="00543C0E"/>
    <w:rsid w:val="00582E8E"/>
    <w:rsid w:val="005A3FF4"/>
    <w:rsid w:val="005A40BF"/>
    <w:rsid w:val="005F1486"/>
    <w:rsid w:val="005F66CC"/>
    <w:rsid w:val="006109F8"/>
    <w:rsid w:val="00622912"/>
    <w:rsid w:val="00642DD2"/>
    <w:rsid w:val="006F297E"/>
    <w:rsid w:val="007A0598"/>
    <w:rsid w:val="007C772E"/>
    <w:rsid w:val="00807163"/>
    <w:rsid w:val="00852904"/>
    <w:rsid w:val="00855B2A"/>
    <w:rsid w:val="00856E67"/>
    <w:rsid w:val="008B5665"/>
    <w:rsid w:val="008D0737"/>
    <w:rsid w:val="008D7E31"/>
    <w:rsid w:val="008E1156"/>
    <w:rsid w:val="00911C8B"/>
    <w:rsid w:val="00916681"/>
    <w:rsid w:val="0094051E"/>
    <w:rsid w:val="00984398"/>
    <w:rsid w:val="00A40B80"/>
    <w:rsid w:val="00A42855"/>
    <w:rsid w:val="00A72182"/>
    <w:rsid w:val="00A96401"/>
    <w:rsid w:val="00AA4808"/>
    <w:rsid w:val="00B0496B"/>
    <w:rsid w:val="00B35DEE"/>
    <w:rsid w:val="00B57BD5"/>
    <w:rsid w:val="00B62EA3"/>
    <w:rsid w:val="00B65DC2"/>
    <w:rsid w:val="00B84CDD"/>
    <w:rsid w:val="00B9495F"/>
    <w:rsid w:val="00BC17C2"/>
    <w:rsid w:val="00BE3C6E"/>
    <w:rsid w:val="00BF3ED4"/>
    <w:rsid w:val="00C06182"/>
    <w:rsid w:val="00C24391"/>
    <w:rsid w:val="00C325AE"/>
    <w:rsid w:val="00C62739"/>
    <w:rsid w:val="00C77155"/>
    <w:rsid w:val="00CE6742"/>
    <w:rsid w:val="00CF38E2"/>
    <w:rsid w:val="00D01F99"/>
    <w:rsid w:val="00D21C8B"/>
    <w:rsid w:val="00D25B8A"/>
    <w:rsid w:val="00D2784A"/>
    <w:rsid w:val="00D311EB"/>
    <w:rsid w:val="00D32016"/>
    <w:rsid w:val="00D34C5B"/>
    <w:rsid w:val="00D66758"/>
    <w:rsid w:val="00D74E34"/>
    <w:rsid w:val="00D83C2E"/>
    <w:rsid w:val="00D86BDB"/>
    <w:rsid w:val="00DE1E35"/>
    <w:rsid w:val="00DF5F2D"/>
    <w:rsid w:val="00E72040"/>
    <w:rsid w:val="00E9744A"/>
    <w:rsid w:val="00EB197E"/>
    <w:rsid w:val="00EC412A"/>
    <w:rsid w:val="00F520A2"/>
    <w:rsid w:val="00F92FDE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volley.ee/ametlikud-vorkpallireeglid-2017-2020?l=est&amp;fbclid=IwAR3GCBLkgndHMvIpY_F5otzRu1TZfoBIphKDu2uFEN2x5HeHy15t4LmLJ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61094-4E17-4447-9EA3-3D0A9B6D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F66B-76E7-4000-95D7-F06616B2F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34</cp:revision>
  <cp:lastPrinted>2013-11-21T08:52:00Z</cp:lastPrinted>
  <dcterms:created xsi:type="dcterms:W3CDTF">2022-03-24T05:56:00Z</dcterms:created>
  <dcterms:modified xsi:type="dcterms:W3CDTF">2022-03-24T11:06:00Z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